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2" w:rightFromText="142" w:horzAnchor="page" w:tblpXSpec="center" w:tblpY="426"/>
        <w:tblOverlap w:val="never"/>
        <w:tblW w:w="0" w:type="auto"/>
        <w:tblLook w:val="04A0" w:firstRow="1" w:lastRow="0" w:firstColumn="1" w:lastColumn="0" w:noHBand="0" w:noVBand="1"/>
      </w:tblPr>
      <w:tblGrid>
        <w:gridCol w:w="10456"/>
      </w:tblGrid>
      <w:tr w:rsidR="00D47F63" w:rsidTr="00FF4D66">
        <w:tc>
          <w:tcPr>
            <w:tcW w:w="10456" w:type="dxa"/>
            <w:shd w:val="clear" w:color="auto" w:fill="DEEAF6" w:themeFill="accent1" w:themeFillTint="33"/>
            <w:vAlign w:val="center"/>
          </w:tcPr>
          <w:p w:rsidR="00D47F63" w:rsidRPr="007E1306" w:rsidRDefault="00D47F63" w:rsidP="00FF4D66">
            <w:pPr>
              <w:jc w:val="center"/>
              <w:rPr>
                <w:b/>
                <w:sz w:val="32"/>
                <w:szCs w:val="32"/>
              </w:rPr>
            </w:pPr>
            <w:r w:rsidRPr="007E1306">
              <w:rPr>
                <w:b/>
                <w:sz w:val="32"/>
                <w:szCs w:val="32"/>
              </w:rPr>
              <w:t>Comment assurer la continuité pédagogique du cycle 1 au cycle 3 ?</w:t>
            </w:r>
          </w:p>
        </w:tc>
      </w:tr>
    </w:tbl>
    <w:p w:rsidR="00D47F63" w:rsidRDefault="00D47F63" w:rsidP="001A0734">
      <w:pPr>
        <w:spacing w:after="0"/>
        <w:jc w:val="both"/>
        <w:rPr>
          <w:b/>
          <w:sz w:val="28"/>
          <w:szCs w:val="28"/>
        </w:rPr>
      </w:pPr>
    </w:p>
    <w:p w:rsidR="007E1306" w:rsidRDefault="007E1306" w:rsidP="00FF4D66">
      <w:pPr>
        <w:pStyle w:val="Paragraphedeliste"/>
        <w:shd w:val="clear" w:color="auto" w:fill="9CC2E5" w:themeFill="accent1" w:themeFillTint="99"/>
        <w:spacing w:before="240" w:after="120" w:line="240" w:lineRule="auto"/>
        <w:ind w:left="0"/>
        <w:outlineLvl w:val="0"/>
        <w:rPr>
          <w:b/>
          <w:sz w:val="28"/>
          <w:szCs w:val="28"/>
        </w:rPr>
      </w:pPr>
      <w:r>
        <w:rPr>
          <w:b/>
          <w:sz w:val="28"/>
          <w:szCs w:val="28"/>
        </w:rPr>
        <w:t>Trois sites de référence pour le département de la Drôme</w:t>
      </w:r>
      <w:r w:rsidR="00755611">
        <w:rPr>
          <w:b/>
          <w:sz w:val="28"/>
          <w:szCs w:val="28"/>
        </w:rPr>
        <w:t>, un site national celui de l’OCCE</w:t>
      </w:r>
      <w:r>
        <w:rPr>
          <w:b/>
          <w:sz w:val="28"/>
          <w:szCs w:val="28"/>
        </w:rPr>
        <w:t xml:space="preserve"> : </w:t>
      </w:r>
    </w:p>
    <w:p w:rsidR="007E1306" w:rsidRDefault="007E1306" w:rsidP="007E1306">
      <w:pPr>
        <w:pStyle w:val="Paragraphedeliste"/>
        <w:shd w:val="clear" w:color="auto" w:fill="FDFDFC"/>
        <w:spacing w:after="120" w:line="240" w:lineRule="auto"/>
        <w:outlineLvl w:val="0"/>
        <w:rPr>
          <w:sz w:val="24"/>
          <w:szCs w:val="24"/>
        </w:rPr>
      </w:pPr>
    </w:p>
    <w:p w:rsidR="00197420" w:rsidRPr="00197420" w:rsidRDefault="00197420" w:rsidP="00DB10F9">
      <w:pPr>
        <w:pStyle w:val="Paragraphedeliste"/>
        <w:numPr>
          <w:ilvl w:val="0"/>
          <w:numId w:val="11"/>
        </w:numPr>
        <w:shd w:val="clear" w:color="auto" w:fill="FDFDFC"/>
        <w:spacing w:after="0" w:line="240" w:lineRule="auto"/>
        <w:outlineLvl w:val="0"/>
        <w:rPr>
          <w:rFonts w:ascii="Calibri" w:eastAsia="Calibri" w:hAnsi="Calibri" w:cs="Times New Roman"/>
          <w:lang w:eastAsia="fr-FR"/>
        </w:rPr>
      </w:pPr>
      <w:r w:rsidRPr="00197420">
        <w:rPr>
          <w:rFonts w:ascii="Calibri" w:eastAsia="Calibri" w:hAnsi="Calibri" w:cs="Times New Roman"/>
          <w:b/>
          <w:bCs/>
          <w:sz w:val="28"/>
          <w:szCs w:val="28"/>
        </w:rPr>
        <w:t xml:space="preserve">Nouveau site des référents numériques de la Drôme, </w:t>
      </w:r>
      <w:r w:rsidRPr="00197420">
        <w:rPr>
          <w:rFonts w:ascii="Calibri" w:eastAsia="Calibri" w:hAnsi="Calibri" w:cs="Times New Roman"/>
          <w:b/>
          <w:bCs/>
          <w:sz w:val="28"/>
          <w:szCs w:val="28"/>
          <w:u w:val="single"/>
        </w:rPr>
        <w:t>site de</w:t>
      </w:r>
      <w:r>
        <w:rPr>
          <w:rFonts w:ascii="Calibri" w:eastAsia="Calibri" w:hAnsi="Calibri" w:cs="Times New Roman"/>
          <w:b/>
          <w:bCs/>
          <w:sz w:val="28"/>
          <w:szCs w:val="28"/>
          <w:u w:val="single"/>
        </w:rPr>
        <w:t xml:space="preserve"> </w:t>
      </w:r>
      <w:r w:rsidRPr="00197420">
        <w:rPr>
          <w:rFonts w:ascii="Calibri" w:eastAsia="Calibri" w:hAnsi="Calibri" w:cs="Times New Roman"/>
          <w:b/>
          <w:bCs/>
          <w:sz w:val="28"/>
          <w:szCs w:val="28"/>
          <w:u w:val="single"/>
        </w:rPr>
        <w:t>référence  départemental</w:t>
      </w:r>
      <w:r w:rsidRPr="00197420">
        <w:rPr>
          <w:rFonts w:ascii="Calibri" w:eastAsia="Calibri" w:hAnsi="Calibri" w:cs="Times New Roman"/>
          <w:b/>
          <w:bCs/>
          <w:sz w:val="28"/>
          <w:szCs w:val="28"/>
        </w:rPr>
        <w:t>,</w:t>
      </w:r>
      <w:r w:rsidRPr="00197420">
        <w:rPr>
          <w:rFonts w:ascii="Calibri" w:eastAsia="Calibri" w:hAnsi="Calibri" w:cs="Times New Roman"/>
          <w:sz w:val="28"/>
          <w:szCs w:val="28"/>
          <w:lang w:eastAsia="fr-FR"/>
        </w:rPr>
        <w:t xml:space="preserve"> </w:t>
      </w:r>
      <w:r w:rsidRPr="00197420">
        <w:rPr>
          <w:rFonts w:ascii="Calibri" w:eastAsia="Calibri" w:hAnsi="Calibri" w:cs="Times New Roman"/>
          <w:sz w:val="24"/>
          <w:szCs w:val="24"/>
          <w:lang w:eastAsia="fr-FR"/>
        </w:rPr>
        <w:t xml:space="preserve">en ce qui concerne la mise en œuvre de </w:t>
      </w:r>
      <w:r w:rsidR="00FF4D66">
        <w:rPr>
          <w:rFonts w:ascii="Calibri" w:eastAsia="Calibri" w:hAnsi="Calibri" w:cs="Times New Roman"/>
          <w:sz w:val="24"/>
          <w:szCs w:val="24"/>
          <w:lang w:eastAsia="fr-FR"/>
        </w:rPr>
        <w:t>l</w:t>
      </w:r>
      <w:r w:rsidRPr="00197420">
        <w:rPr>
          <w:rFonts w:ascii="Calibri" w:eastAsia="Calibri" w:hAnsi="Calibri" w:cs="Times New Roman"/>
          <w:sz w:val="24"/>
          <w:szCs w:val="24"/>
          <w:lang w:eastAsia="fr-FR"/>
        </w:rPr>
        <w:t xml:space="preserve">a continuité pédagogique </w:t>
      </w:r>
      <w:r w:rsidRPr="00197420">
        <w:rPr>
          <w:rFonts w:ascii="Calibri" w:eastAsia="Calibri" w:hAnsi="Calibri" w:cs="Times New Roman"/>
          <w:b/>
          <w:bCs/>
          <w:sz w:val="28"/>
          <w:szCs w:val="28"/>
          <w:u w:val="single"/>
          <w:lang w:eastAsia="fr-FR"/>
        </w:rPr>
        <w:t>avec la proposition d’outils et de ressources institutionnels</w:t>
      </w:r>
      <w:r w:rsidR="007E1306" w:rsidRPr="00197420">
        <w:rPr>
          <w:b/>
          <w:sz w:val="28"/>
          <w:szCs w:val="28"/>
        </w:rPr>
        <w:t xml:space="preserve">: </w:t>
      </w:r>
      <w:hyperlink r:id="rId7" w:history="1">
        <w:r w:rsidRPr="00F903E6">
          <w:rPr>
            <w:rStyle w:val="Lienhypertexte"/>
            <w:rFonts w:ascii="Calibri" w:eastAsia="Calibri" w:hAnsi="Calibri" w:cs="Times New Roman"/>
            <w:sz w:val="24"/>
            <w:szCs w:val="24"/>
            <w:lang w:eastAsia="fr-FR"/>
          </w:rPr>
          <w:t>https://numerique26.web.ac-grenoble.fr/</w:t>
        </w:r>
      </w:hyperlink>
      <w:r>
        <w:rPr>
          <w:rFonts w:ascii="Calibri" w:eastAsia="Calibri" w:hAnsi="Calibri" w:cs="Times New Roman"/>
          <w:sz w:val="24"/>
          <w:szCs w:val="24"/>
          <w:lang w:eastAsia="fr-FR"/>
        </w:rPr>
        <w:t> </w:t>
      </w:r>
    </w:p>
    <w:p w:rsidR="00197420" w:rsidRDefault="00197420" w:rsidP="00197420">
      <w:pPr>
        <w:pStyle w:val="Paragraphedeliste"/>
        <w:shd w:val="clear" w:color="auto" w:fill="FDFDFC"/>
        <w:spacing w:after="0" w:line="240" w:lineRule="auto"/>
        <w:outlineLvl w:val="0"/>
        <w:rPr>
          <w:rFonts w:ascii="Calibri" w:eastAsia="Calibri" w:hAnsi="Calibri" w:cs="Times New Roman"/>
          <w:b/>
          <w:bCs/>
          <w:sz w:val="28"/>
          <w:szCs w:val="28"/>
        </w:rPr>
      </w:pPr>
    </w:p>
    <w:p w:rsidR="00197420" w:rsidRPr="00197420" w:rsidRDefault="00197420" w:rsidP="00197420">
      <w:pPr>
        <w:pStyle w:val="Paragraphedeliste"/>
        <w:shd w:val="clear" w:color="auto" w:fill="FDFDFC"/>
        <w:spacing w:after="0" w:line="240" w:lineRule="auto"/>
        <w:outlineLvl w:val="0"/>
        <w:rPr>
          <w:rFonts w:ascii="Calibri" w:eastAsia="Calibri" w:hAnsi="Calibri" w:cs="Times New Roman"/>
          <w:sz w:val="24"/>
          <w:szCs w:val="24"/>
          <w:lang w:eastAsia="fr-FR"/>
        </w:rPr>
      </w:pPr>
      <w:r w:rsidRPr="00197420">
        <w:rPr>
          <w:rFonts w:ascii="Calibri" w:eastAsia="Calibri" w:hAnsi="Calibri" w:cs="Times New Roman"/>
          <w:b/>
          <w:bCs/>
          <w:sz w:val="24"/>
          <w:szCs w:val="24"/>
        </w:rPr>
        <w:t xml:space="preserve">Vous trouverez sur ce site </w:t>
      </w:r>
      <w:r w:rsidRPr="00197420">
        <w:rPr>
          <w:rFonts w:ascii="Calibri" w:eastAsia="Calibri" w:hAnsi="Calibri" w:cs="Times New Roman"/>
          <w:sz w:val="24"/>
          <w:szCs w:val="24"/>
          <w:lang w:eastAsia="fr-FR"/>
        </w:rPr>
        <w:t>:  </w:t>
      </w:r>
    </w:p>
    <w:p w:rsidR="00197420" w:rsidRPr="00197420" w:rsidRDefault="00197420" w:rsidP="00197420">
      <w:pPr>
        <w:spacing w:after="0" w:line="240" w:lineRule="auto"/>
        <w:ind w:left="720"/>
        <w:rPr>
          <w:rFonts w:ascii="Calibri" w:eastAsia="Calibri" w:hAnsi="Calibri" w:cs="Times New Roman"/>
          <w:lang w:eastAsia="fr-FR"/>
        </w:rPr>
      </w:pPr>
    </w:p>
    <w:p w:rsidR="00197420" w:rsidRPr="00197420" w:rsidRDefault="00197420" w:rsidP="00197420">
      <w:pPr>
        <w:numPr>
          <w:ilvl w:val="1"/>
          <w:numId w:val="11"/>
        </w:numPr>
        <w:spacing w:after="0" w:line="240" w:lineRule="auto"/>
        <w:rPr>
          <w:rFonts w:ascii="Calibri" w:eastAsia="Calibri" w:hAnsi="Calibri" w:cs="Times New Roman"/>
          <w:sz w:val="24"/>
          <w:szCs w:val="24"/>
          <w:lang w:eastAsia="fr-FR"/>
        </w:rPr>
      </w:pPr>
      <w:r w:rsidRPr="00197420">
        <w:rPr>
          <w:rFonts w:ascii="Calibri" w:eastAsia="Calibri" w:hAnsi="Calibri" w:cs="Times New Roman"/>
          <w:b/>
          <w:bCs/>
          <w:sz w:val="24"/>
          <w:szCs w:val="24"/>
          <w:highlight w:val="lightGray"/>
          <w:lang w:eastAsia="fr-FR"/>
        </w:rPr>
        <w:t xml:space="preserve">des ressources pour la mise en œuvre </w:t>
      </w:r>
      <w:r w:rsidR="00FF4D66">
        <w:rPr>
          <w:rFonts w:ascii="Calibri" w:eastAsia="Calibri" w:hAnsi="Calibri" w:cs="Times New Roman"/>
          <w:b/>
          <w:bCs/>
          <w:sz w:val="24"/>
          <w:szCs w:val="24"/>
          <w:highlight w:val="lightGray"/>
          <w:lang w:eastAsia="fr-FR"/>
        </w:rPr>
        <w:t xml:space="preserve">de </w:t>
      </w:r>
      <w:r w:rsidRPr="00197420">
        <w:rPr>
          <w:rFonts w:ascii="Calibri" w:eastAsia="Calibri" w:hAnsi="Calibri" w:cs="Times New Roman"/>
          <w:b/>
          <w:bCs/>
          <w:sz w:val="24"/>
          <w:szCs w:val="24"/>
          <w:highlight w:val="lightGray"/>
          <w:lang w:eastAsia="fr-FR"/>
        </w:rPr>
        <w:t>la continuité pédagogique</w:t>
      </w:r>
      <w:r w:rsidRPr="00197420">
        <w:rPr>
          <w:rFonts w:ascii="Calibri" w:eastAsia="Calibri" w:hAnsi="Calibri" w:cs="Times New Roman"/>
          <w:sz w:val="24"/>
          <w:szCs w:val="24"/>
          <w:lang w:eastAsia="fr-FR"/>
        </w:rPr>
        <w:t xml:space="preserve"> : </w:t>
      </w:r>
      <w:r w:rsidRPr="00197420">
        <w:rPr>
          <w:rFonts w:ascii="Calibri" w:eastAsia="Calibri" w:hAnsi="Calibri" w:cs="Times New Roman"/>
          <w:b/>
          <w:bCs/>
          <w:sz w:val="24"/>
          <w:szCs w:val="24"/>
          <w:lang w:eastAsia="fr-FR"/>
        </w:rPr>
        <w:t>Ma classe à la maison, un service du CNED</w:t>
      </w:r>
      <w:r w:rsidRPr="00197420">
        <w:rPr>
          <w:rFonts w:ascii="Calibri" w:eastAsia="Calibri" w:hAnsi="Calibri" w:cs="Times New Roman"/>
          <w:sz w:val="24"/>
          <w:szCs w:val="24"/>
          <w:lang w:eastAsia="fr-FR"/>
        </w:rPr>
        <w:t xml:space="preserve">, </w:t>
      </w:r>
      <w:r w:rsidRPr="00197420">
        <w:rPr>
          <w:rFonts w:ascii="Calibri" w:eastAsia="Calibri" w:hAnsi="Calibri" w:cs="Times New Roman"/>
          <w:color w:val="333333"/>
          <w:sz w:val="24"/>
          <w:szCs w:val="24"/>
        </w:rPr>
        <w:t>qui  propose gratuitement des parcours pédagogiques conçus pour un apprentissage à la maison</w:t>
      </w:r>
      <w:r w:rsidR="00FF4D66">
        <w:rPr>
          <w:rFonts w:ascii="Calibri" w:eastAsia="Calibri" w:hAnsi="Calibri" w:cs="Times New Roman"/>
          <w:color w:val="333333"/>
          <w:sz w:val="24"/>
          <w:szCs w:val="24"/>
        </w:rPr>
        <w:t>.</w:t>
      </w:r>
      <w:r w:rsidRPr="00197420">
        <w:rPr>
          <w:rFonts w:ascii="Calibri" w:eastAsia="Calibri" w:hAnsi="Calibri" w:cs="Times New Roman"/>
          <w:color w:val="333333"/>
          <w:sz w:val="24"/>
          <w:szCs w:val="24"/>
        </w:rPr>
        <w:t xml:space="preserve"> </w:t>
      </w:r>
      <w:r w:rsidR="00FF4D66">
        <w:rPr>
          <w:rFonts w:ascii="Calibri" w:eastAsia="Calibri" w:hAnsi="Calibri" w:cs="Times New Roman"/>
          <w:color w:val="333333"/>
          <w:sz w:val="24"/>
          <w:szCs w:val="24"/>
        </w:rPr>
        <w:t>A</w:t>
      </w:r>
      <w:r w:rsidRPr="00197420">
        <w:rPr>
          <w:rFonts w:ascii="Calibri" w:eastAsia="Calibri" w:hAnsi="Calibri" w:cs="Times New Roman"/>
          <w:color w:val="333333"/>
          <w:sz w:val="24"/>
          <w:szCs w:val="24"/>
        </w:rPr>
        <w:t xml:space="preserve">vec « Ma classe à la maison », les enseignants peuvent organiser en complément des classes virtuelles : elles permettent de maintenir l’échange et la dynamique de groupe, d’animer un cours à distance, d’entretenir le lien entre l’enseignant et les élèves. </w:t>
      </w:r>
      <w:r w:rsidRPr="00197420">
        <w:rPr>
          <w:rFonts w:ascii="Calibri" w:eastAsia="Calibri" w:hAnsi="Calibri" w:cs="Times New Roman"/>
          <w:b/>
          <w:bCs/>
          <w:color w:val="333333"/>
          <w:sz w:val="24"/>
          <w:szCs w:val="24"/>
        </w:rPr>
        <w:t>Ressources TV France 4,</w:t>
      </w:r>
      <w:r w:rsidRPr="00197420">
        <w:rPr>
          <w:rFonts w:ascii="Calibri" w:eastAsia="Calibri" w:hAnsi="Calibri" w:cs="Times New Roman"/>
          <w:color w:val="333333"/>
          <w:sz w:val="24"/>
          <w:szCs w:val="24"/>
        </w:rPr>
        <w:t xml:space="preserve"> la chaîne modifie toute sa programmation de journée à compter du lundi 23 mars pour diffuser en direct des cours dispensés par des professeurs de l’Éducation Nationale pour répondre à la mission "Nation Apprenante". </w:t>
      </w:r>
      <w:r w:rsidRPr="00197420">
        <w:rPr>
          <w:rFonts w:ascii="Calibri" w:eastAsia="Calibri" w:hAnsi="Calibri" w:cs="Times New Roman"/>
          <w:b/>
          <w:bCs/>
          <w:color w:val="333333"/>
          <w:sz w:val="24"/>
          <w:szCs w:val="24"/>
        </w:rPr>
        <w:t>Biblio Manuels</w:t>
      </w:r>
      <w:r w:rsidRPr="00197420">
        <w:rPr>
          <w:rFonts w:ascii="Calibri" w:eastAsia="Calibri" w:hAnsi="Calibri" w:cs="Times New Roman"/>
          <w:color w:val="333333"/>
          <w:sz w:val="24"/>
          <w:szCs w:val="24"/>
        </w:rPr>
        <w:t xml:space="preserve"> : des éditeurs proposent gratuitement des manuels en ligne. Des ressources </w:t>
      </w:r>
      <w:r w:rsidRPr="00197420">
        <w:rPr>
          <w:rFonts w:ascii="Calibri" w:eastAsia="Calibri" w:hAnsi="Calibri" w:cs="Times New Roman"/>
          <w:b/>
          <w:bCs/>
          <w:color w:val="333333"/>
          <w:sz w:val="24"/>
          <w:szCs w:val="24"/>
        </w:rPr>
        <w:t xml:space="preserve">CANOPE. </w:t>
      </w:r>
      <w:r w:rsidRPr="00197420">
        <w:rPr>
          <w:rFonts w:ascii="Calibri" w:eastAsia="Calibri" w:hAnsi="Calibri" w:cs="Times New Roman"/>
          <w:color w:val="333333"/>
          <w:sz w:val="24"/>
          <w:szCs w:val="24"/>
        </w:rPr>
        <w:t xml:space="preserve">Une sélection de ressources publiées sur </w:t>
      </w:r>
      <w:r w:rsidRPr="00197420">
        <w:rPr>
          <w:rFonts w:ascii="Calibri" w:eastAsia="Calibri" w:hAnsi="Calibri" w:cs="Times New Roman"/>
          <w:b/>
          <w:bCs/>
          <w:color w:val="333333"/>
          <w:sz w:val="24"/>
          <w:szCs w:val="24"/>
        </w:rPr>
        <w:t xml:space="preserve">le site </w:t>
      </w:r>
      <w:proofErr w:type="spellStart"/>
      <w:r w:rsidRPr="00197420">
        <w:rPr>
          <w:rFonts w:ascii="Calibri" w:eastAsia="Calibri" w:hAnsi="Calibri" w:cs="Times New Roman"/>
          <w:b/>
          <w:bCs/>
          <w:color w:val="333333"/>
          <w:sz w:val="24"/>
          <w:szCs w:val="24"/>
        </w:rPr>
        <w:t>Prim</w:t>
      </w:r>
      <w:proofErr w:type="spellEnd"/>
      <w:r w:rsidRPr="00197420">
        <w:rPr>
          <w:rFonts w:ascii="Calibri" w:eastAsia="Calibri" w:hAnsi="Calibri" w:cs="Times New Roman"/>
          <w:b/>
          <w:bCs/>
          <w:color w:val="333333"/>
          <w:sz w:val="24"/>
          <w:szCs w:val="24"/>
        </w:rPr>
        <w:t xml:space="preserve"> à bord</w:t>
      </w:r>
      <w:r w:rsidRPr="00197420">
        <w:rPr>
          <w:rFonts w:ascii="Calibri" w:eastAsia="Calibri" w:hAnsi="Calibri" w:cs="Times New Roman"/>
          <w:color w:val="333333"/>
          <w:sz w:val="24"/>
          <w:szCs w:val="24"/>
        </w:rPr>
        <w:t xml:space="preserve">, le portail du numérique pour le premier degré. </w:t>
      </w:r>
      <w:r w:rsidRPr="00197420">
        <w:rPr>
          <w:rFonts w:ascii="Calibri" w:eastAsia="Calibri" w:hAnsi="Calibri" w:cs="Times New Roman"/>
          <w:b/>
          <w:bCs/>
          <w:color w:val="333333"/>
          <w:sz w:val="24"/>
          <w:szCs w:val="24"/>
        </w:rPr>
        <w:t>Vidéos Les Fondamentaux</w:t>
      </w:r>
      <w:r w:rsidRPr="00197420">
        <w:rPr>
          <w:rFonts w:ascii="Calibri" w:eastAsia="Calibri" w:hAnsi="Calibri" w:cs="Times New Roman"/>
          <w:color w:val="333333"/>
          <w:sz w:val="24"/>
          <w:szCs w:val="24"/>
        </w:rPr>
        <w:t xml:space="preserve">, plus de 400 films d’animation pour apprendre, de façon ludique, les notions fondamentales de l’école élémentaire en français, mathématiques, sciences, technologie, enseignement moral et civique. </w:t>
      </w:r>
      <w:r w:rsidRPr="00197420">
        <w:rPr>
          <w:rFonts w:ascii="Calibri" w:eastAsia="Calibri" w:hAnsi="Calibri" w:cs="Times New Roman"/>
          <w:b/>
          <w:bCs/>
          <w:color w:val="333333"/>
          <w:sz w:val="24"/>
          <w:szCs w:val="24"/>
        </w:rPr>
        <w:t>L'ASP est une plateforme d'enseignement à distance</w:t>
      </w:r>
      <w:r w:rsidRPr="00197420">
        <w:rPr>
          <w:rFonts w:ascii="Calibri" w:eastAsia="Calibri" w:hAnsi="Calibri" w:cs="Times New Roman"/>
          <w:color w:val="333333"/>
          <w:sz w:val="24"/>
          <w:szCs w:val="24"/>
        </w:rPr>
        <w:t xml:space="preserve"> proposée gratuitement </w:t>
      </w:r>
      <w:r w:rsidRPr="00197420">
        <w:rPr>
          <w:rFonts w:ascii="Calibri" w:eastAsia="Calibri" w:hAnsi="Calibri" w:cs="Times New Roman"/>
          <w:b/>
          <w:bCs/>
          <w:sz w:val="24"/>
          <w:szCs w:val="24"/>
        </w:rPr>
        <w:t>par la MAIF</w:t>
      </w:r>
      <w:r w:rsidRPr="00197420">
        <w:rPr>
          <w:rFonts w:ascii="Calibri" w:eastAsia="Calibri" w:hAnsi="Calibri" w:cs="Times New Roman"/>
          <w:sz w:val="24"/>
          <w:szCs w:val="24"/>
        </w:rPr>
        <w:t xml:space="preserve"> </w:t>
      </w:r>
      <w:r w:rsidRPr="00197420">
        <w:rPr>
          <w:rFonts w:ascii="Calibri" w:eastAsia="Calibri" w:hAnsi="Calibri" w:cs="Times New Roman"/>
          <w:color w:val="333333"/>
          <w:sz w:val="24"/>
          <w:szCs w:val="24"/>
        </w:rPr>
        <w:t>en partenariat avec Rue des écoles.</w:t>
      </w:r>
    </w:p>
    <w:p w:rsidR="00197420" w:rsidRPr="00197420" w:rsidRDefault="00197420" w:rsidP="00197420">
      <w:pPr>
        <w:spacing w:after="0" w:line="240" w:lineRule="auto"/>
        <w:ind w:left="1440"/>
        <w:rPr>
          <w:rFonts w:ascii="Calibri" w:eastAsia="Calibri" w:hAnsi="Calibri" w:cs="Times New Roman"/>
          <w:sz w:val="24"/>
          <w:szCs w:val="24"/>
          <w:lang w:eastAsia="fr-FR"/>
        </w:rPr>
      </w:pPr>
    </w:p>
    <w:p w:rsidR="00197420" w:rsidRPr="00197420" w:rsidRDefault="00197420" w:rsidP="00197420">
      <w:pPr>
        <w:numPr>
          <w:ilvl w:val="1"/>
          <w:numId w:val="11"/>
        </w:numPr>
        <w:spacing w:after="0" w:line="240" w:lineRule="auto"/>
        <w:rPr>
          <w:rFonts w:ascii="Calibri" w:eastAsia="Calibri" w:hAnsi="Calibri" w:cs="Times New Roman"/>
          <w:b/>
          <w:bCs/>
          <w:sz w:val="24"/>
          <w:szCs w:val="24"/>
          <w:lang w:eastAsia="fr-FR"/>
        </w:rPr>
      </w:pPr>
      <w:r w:rsidRPr="00197420">
        <w:rPr>
          <w:rFonts w:ascii="Calibri" w:eastAsia="Calibri" w:hAnsi="Calibri" w:cs="Times New Roman"/>
          <w:b/>
          <w:bCs/>
          <w:sz w:val="24"/>
          <w:szCs w:val="24"/>
          <w:highlight w:val="lightGray"/>
          <w:lang w:eastAsia="fr-FR"/>
        </w:rPr>
        <w:t>des outils  pour faciliter votre travail de gestion de la  communication entre les membres de l’équipe, les élèves et leurs familles</w:t>
      </w:r>
      <w:r w:rsidR="00FF4D66">
        <w:rPr>
          <w:rFonts w:ascii="Calibri" w:eastAsia="Calibri" w:hAnsi="Calibri" w:cs="Times New Roman"/>
          <w:b/>
          <w:bCs/>
          <w:sz w:val="24"/>
          <w:szCs w:val="24"/>
          <w:lang w:eastAsia="fr-FR"/>
        </w:rPr>
        <w:t xml:space="preserve"> : </w:t>
      </w:r>
      <w:r w:rsidRPr="00197420">
        <w:rPr>
          <w:rFonts w:ascii="Calibri" w:eastAsia="Calibri" w:hAnsi="Calibri" w:cs="Times New Roman"/>
          <w:b/>
          <w:bCs/>
          <w:color w:val="333333"/>
          <w:sz w:val="24"/>
          <w:szCs w:val="24"/>
        </w:rPr>
        <w:t xml:space="preserve">Communiquer par </w:t>
      </w:r>
      <w:proofErr w:type="spellStart"/>
      <w:r w:rsidRPr="00197420">
        <w:rPr>
          <w:rFonts w:ascii="Calibri" w:eastAsia="Calibri" w:hAnsi="Calibri" w:cs="Times New Roman"/>
          <w:b/>
          <w:bCs/>
          <w:color w:val="333333"/>
          <w:sz w:val="24"/>
          <w:szCs w:val="24"/>
        </w:rPr>
        <w:t>visio</w:t>
      </w:r>
      <w:proofErr w:type="spellEnd"/>
      <w:r w:rsidRPr="00197420">
        <w:rPr>
          <w:rFonts w:ascii="Calibri" w:eastAsia="Calibri" w:hAnsi="Calibri" w:cs="Times New Roman"/>
          <w:color w:val="333333"/>
          <w:sz w:val="24"/>
          <w:szCs w:val="24"/>
        </w:rPr>
        <w:t xml:space="preserve"> entre enseignants ou avec les élèves. </w:t>
      </w:r>
      <w:hyperlink r:id="rId8" w:history="1">
        <w:r w:rsidRPr="00197420">
          <w:rPr>
            <w:rFonts w:ascii="Calibri" w:eastAsia="Calibri" w:hAnsi="Calibri" w:cs="Times New Roman"/>
            <w:b/>
            <w:bCs/>
            <w:sz w:val="24"/>
            <w:szCs w:val="24"/>
          </w:rPr>
          <w:t xml:space="preserve">Créer un sondage avec </w:t>
        </w:r>
        <w:proofErr w:type="spellStart"/>
        <w:r w:rsidRPr="00197420">
          <w:rPr>
            <w:rFonts w:ascii="Calibri" w:eastAsia="Calibri" w:hAnsi="Calibri" w:cs="Times New Roman"/>
            <w:b/>
            <w:bCs/>
            <w:sz w:val="24"/>
            <w:szCs w:val="24"/>
          </w:rPr>
          <w:t>Evento</w:t>
        </w:r>
        <w:proofErr w:type="spellEnd"/>
      </w:hyperlink>
      <w:r w:rsidRPr="00197420">
        <w:rPr>
          <w:rFonts w:ascii="Calibri" w:eastAsia="Calibri" w:hAnsi="Calibri" w:cs="Times New Roman"/>
          <w:b/>
          <w:bCs/>
          <w:sz w:val="24"/>
          <w:szCs w:val="24"/>
        </w:rPr>
        <w:t xml:space="preserve">. </w:t>
      </w:r>
      <w:r w:rsidRPr="00197420">
        <w:rPr>
          <w:rFonts w:ascii="Calibri" w:eastAsia="Calibri" w:hAnsi="Calibri" w:cs="Times New Roman"/>
          <w:b/>
          <w:bCs/>
          <w:color w:val="333333"/>
          <w:sz w:val="24"/>
          <w:szCs w:val="24"/>
        </w:rPr>
        <w:t>Mettre en place une liste de diffusion.</w:t>
      </w:r>
      <w:r w:rsidRPr="00197420">
        <w:rPr>
          <w:rFonts w:ascii="Calibri" w:eastAsia="Calibri" w:hAnsi="Calibri" w:cs="Times New Roman"/>
          <w:color w:val="333333"/>
          <w:sz w:val="24"/>
          <w:szCs w:val="24"/>
        </w:rPr>
        <w:t xml:space="preserve"> </w:t>
      </w:r>
      <w:r w:rsidRPr="00197420">
        <w:rPr>
          <w:rFonts w:ascii="Calibri" w:eastAsia="Calibri" w:hAnsi="Calibri" w:cs="Times New Roman"/>
          <w:b/>
          <w:bCs/>
          <w:color w:val="333333"/>
          <w:sz w:val="24"/>
          <w:szCs w:val="24"/>
        </w:rPr>
        <w:t xml:space="preserve">Demander une adresse mail pour sa classe. Utiliser ma messagerie professionnelle. Récupérer les adresses mails des parents dans Onde et les importer par classe dans le </w:t>
      </w:r>
      <w:proofErr w:type="spellStart"/>
      <w:r w:rsidRPr="00197420">
        <w:rPr>
          <w:rFonts w:ascii="Calibri" w:eastAsia="Calibri" w:hAnsi="Calibri" w:cs="Times New Roman"/>
          <w:b/>
          <w:bCs/>
          <w:color w:val="333333"/>
          <w:sz w:val="24"/>
          <w:szCs w:val="24"/>
        </w:rPr>
        <w:t>webmail</w:t>
      </w:r>
      <w:proofErr w:type="spellEnd"/>
      <w:r w:rsidRPr="00197420">
        <w:rPr>
          <w:rFonts w:ascii="Calibri" w:eastAsia="Calibri" w:hAnsi="Calibri" w:cs="Times New Roman"/>
          <w:b/>
          <w:bCs/>
          <w:color w:val="333333"/>
          <w:sz w:val="24"/>
          <w:szCs w:val="24"/>
        </w:rPr>
        <w:t xml:space="preserve">. </w:t>
      </w:r>
      <w:proofErr w:type="spellStart"/>
      <w:r w:rsidRPr="00197420">
        <w:rPr>
          <w:rFonts w:ascii="Calibri" w:eastAsia="Calibri" w:hAnsi="Calibri" w:cs="Times New Roman"/>
          <w:b/>
          <w:bCs/>
          <w:color w:val="333333"/>
          <w:sz w:val="24"/>
          <w:szCs w:val="24"/>
        </w:rPr>
        <w:t>Tchap</w:t>
      </w:r>
      <w:proofErr w:type="spellEnd"/>
      <w:r w:rsidRPr="00197420">
        <w:rPr>
          <w:rFonts w:ascii="Calibri" w:eastAsia="Calibri" w:hAnsi="Calibri" w:cs="Times New Roman"/>
          <w:b/>
          <w:bCs/>
          <w:color w:val="333333"/>
          <w:sz w:val="24"/>
          <w:szCs w:val="24"/>
        </w:rPr>
        <w:t xml:space="preserve"> : Messagerie instantanée </w:t>
      </w:r>
      <w:r w:rsidRPr="00197420">
        <w:rPr>
          <w:rFonts w:ascii="Calibri" w:eastAsia="Calibri" w:hAnsi="Calibri" w:cs="Times New Roman"/>
          <w:color w:val="333333"/>
          <w:sz w:val="24"/>
          <w:szCs w:val="24"/>
        </w:rPr>
        <w:t>pour communiquer entre membres de l'équipe pédagogique.</w:t>
      </w:r>
    </w:p>
    <w:p w:rsidR="00197420" w:rsidRPr="00197420" w:rsidRDefault="00197420" w:rsidP="00197420">
      <w:pPr>
        <w:spacing w:after="0" w:line="240" w:lineRule="auto"/>
        <w:ind w:left="720"/>
        <w:rPr>
          <w:rFonts w:ascii="Calibri" w:eastAsia="Calibri" w:hAnsi="Calibri" w:cs="Times New Roman"/>
          <w:b/>
          <w:bCs/>
          <w:sz w:val="24"/>
          <w:szCs w:val="24"/>
          <w:lang w:eastAsia="fr-FR"/>
        </w:rPr>
      </w:pPr>
    </w:p>
    <w:p w:rsidR="00197420" w:rsidRPr="00197420" w:rsidRDefault="00197420" w:rsidP="00197420">
      <w:pPr>
        <w:numPr>
          <w:ilvl w:val="1"/>
          <w:numId w:val="11"/>
        </w:numPr>
        <w:spacing w:after="0" w:line="240" w:lineRule="auto"/>
        <w:rPr>
          <w:rFonts w:ascii="Calibri" w:eastAsia="Calibri" w:hAnsi="Calibri" w:cs="Times New Roman"/>
          <w:b/>
          <w:bCs/>
          <w:sz w:val="24"/>
          <w:szCs w:val="24"/>
          <w:lang w:eastAsia="fr-FR"/>
        </w:rPr>
      </w:pPr>
      <w:r w:rsidRPr="00197420">
        <w:rPr>
          <w:rFonts w:ascii="Calibri" w:eastAsia="Calibri" w:hAnsi="Calibri" w:cs="Times New Roman"/>
          <w:b/>
          <w:bCs/>
          <w:sz w:val="24"/>
          <w:szCs w:val="24"/>
          <w:highlight w:val="lightGray"/>
          <w:lang w:eastAsia="fr-FR"/>
        </w:rPr>
        <w:t>des outils  pour vous aider à organiser votre classe à distance</w:t>
      </w:r>
      <w:r w:rsidR="00FF4D66">
        <w:rPr>
          <w:rFonts w:ascii="Calibri" w:eastAsia="Calibri" w:hAnsi="Calibri" w:cs="Times New Roman"/>
          <w:b/>
          <w:bCs/>
          <w:sz w:val="24"/>
          <w:szCs w:val="24"/>
          <w:lang w:eastAsia="fr-FR"/>
        </w:rPr>
        <w:t xml:space="preserve"> </w:t>
      </w:r>
      <w:r w:rsidRPr="00197420">
        <w:rPr>
          <w:rFonts w:ascii="Calibri" w:eastAsia="Calibri" w:hAnsi="Calibri" w:cs="Times New Roman"/>
          <w:b/>
          <w:bCs/>
          <w:sz w:val="24"/>
          <w:szCs w:val="24"/>
          <w:lang w:eastAsia="fr-FR"/>
        </w:rPr>
        <w:t xml:space="preserve">: </w:t>
      </w:r>
      <w:r w:rsidRPr="00197420">
        <w:rPr>
          <w:rFonts w:ascii="Calibri" w:eastAsia="Calibri" w:hAnsi="Calibri" w:cs="Times New Roman"/>
          <w:sz w:val="24"/>
          <w:szCs w:val="24"/>
          <w:lang w:eastAsia="fr-FR"/>
        </w:rPr>
        <w:t xml:space="preserve">cette rubrique </w:t>
      </w:r>
      <w:r w:rsidRPr="00197420">
        <w:rPr>
          <w:rFonts w:ascii="Calibri" w:eastAsia="Calibri" w:hAnsi="Calibri" w:cs="Times New Roman"/>
          <w:color w:val="333333"/>
          <w:sz w:val="24"/>
          <w:szCs w:val="24"/>
        </w:rPr>
        <w:t>présente  des outils tel</w:t>
      </w:r>
      <w:r w:rsidR="00FF4D66">
        <w:rPr>
          <w:rFonts w:ascii="Calibri" w:eastAsia="Calibri" w:hAnsi="Calibri" w:cs="Times New Roman"/>
          <w:color w:val="333333"/>
          <w:sz w:val="24"/>
          <w:szCs w:val="24"/>
        </w:rPr>
        <w:t>s</w:t>
      </w:r>
      <w:r w:rsidRPr="00197420">
        <w:rPr>
          <w:rFonts w:ascii="Calibri" w:eastAsia="Calibri" w:hAnsi="Calibri" w:cs="Times New Roman"/>
          <w:color w:val="333333"/>
          <w:sz w:val="24"/>
          <w:szCs w:val="24"/>
        </w:rPr>
        <w:t xml:space="preserve"> que </w:t>
      </w:r>
      <w:r w:rsidR="00FF4D66">
        <w:rPr>
          <w:rFonts w:ascii="Calibri" w:eastAsia="Calibri" w:hAnsi="Calibri" w:cs="Times New Roman"/>
          <w:b/>
          <w:bCs/>
          <w:color w:val="333333"/>
          <w:sz w:val="24"/>
          <w:szCs w:val="24"/>
        </w:rPr>
        <w:t>la classe virtuelle de la plate</w:t>
      </w:r>
      <w:r w:rsidRPr="00197420">
        <w:rPr>
          <w:rFonts w:ascii="Calibri" w:eastAsia="Calibri" w:hAnsi="Calibri" w:cs="Times New Roman"/>
          <w:b/>
          <w:bCs/>
          <w:color w:val="333333"/>
          <w:sz w:val="24"/>
          <w:szCs w:val="24"/>
        </w:rPr>
        <w:t xml:space="preserve">forme Ma classe à la maison. Comment utiliser son site école ou demander la création d'un site. PADLET : </w:t>
      </w:r>
      <w:r w:rsidR="00FF4D66">
        <w:rPr>
          <w:rFonts w:ascii="Calibri" w:eastAsia="Calibri" w:hAnsi="Calibri" w:cs="Times New Roman"/>
          <w:color w:val="333333"/>
          <w:sz w:val="24"/>
          <w:szCs w:val="24"/>
        </w:rPr>
        <w:t>un outil</w:t>
      </w:r>
      <w:r w:rsidRPr="00197420">
        <w:rPr>
          <w:rFonts w:ascii="Calibri" w:eastAsia="Calibri" w:hAnsi="Calibri" w:cs="Times New Roman"/>
          <w:color w:val="333333"/>
          <w:sz w:val="24"/>
          <w:szCs w:val="24"/>
        </w:rPr>
        <w:t xml:space="preserve"> pour communiquer vos contenus.</w:t>
      </w:r>
      <w:r w:rsidRPr="00197420">
        <w:rPr>
          <w:rFonts w:ascii="Calibri" w:eastAsia="Calibri" w:hAnsi="Calibri" w:cs="Times New Roman"/>
          <w:b/>
          <w:bCs/>
          <w:color w:val="333333"/>
          <w:sz w:val="24"/>
          <w:szCs w:val="24"/>
        </w:rPr>
        <w:t xml:space="preserve">  ENT : </w:t>
      </w:r>
      <w:r w:rsidRPr="00197420">
        <w:rPr>
          <w:rFonts w:ascii="Calibri" w:eastAsia="Calibri" w:hAnsi="Calibri" w:cs="Times New Roman"/>
          <w:color w:val="333333"/>
          <w:sz w:val="24"/>
          <w:szCs w:val="24"/>
        </w:rPr>
        <w:t>La seule application entièrement gratuite pour les écoles, enseignants et familles.</w:t>
      </w:r>
      <w:r w:rsidRPr="00197420">
        <w:rPr>
          <w:rFonts w:ascii="Helvetica" w:eastAsia="Calibri" w:hAnsi="Helvetica" w:cs="Helvetica"/>
          <w:color w:val="333333"/>
          <w:sz w:val="24"/>
          <w:szCs w:val="24"/>
        </w:rPr>
        <w:t xml:space="preserve"> </w:t>
      </w:r>
      <w:r w:rsidRPr="00197420">
        <w:rPr>
          <w:rFonts w:ascii="Calibri" w:eastAsia="Calibri" w:hAnsi="Calibri" w:cs="Times New Roman"/>
          <w:b/>
          <w:bCs/>
          <w:color w:val="333333"/>
          <w:sz w:val="24"/>
          <w:szCs w:val="24"/>
        </w:rPr>
        <w:t xml:space="preserve">ENT </w:t>
      </w:r>
      <w:proofErr w:type="spellStart"/>
      <w:r w:rsidRPr="00197420">
        <w:rPr>
          <w:rFonts w:ascii="Calibri" w:eastAsia="Calibri" w:hAnsi="Calibri" w:cs="Times New Roman"/>
          <w:b/>
          <w:bCs/>
          <w:color w:val="333333"/>
          <w:sz w:val="24"/>
          <w:szCs w:val="24"/>
        </w:rPr>
        <w:t>Beneylu</w:t>
      </w:r>
      <w:proofErr w:type="spellEnd"/>
      <w:r w:rsidRPr="00197420">
        <w:rPr>
          <w:rFonts w:ascii="Calibri" w:eastAsia="Calibri" w:hAnsi="Calibri" w:cs="Times New Roman"/>
          <w:b/>
          <w:bCs/>
          <w:color w:val="333333"/>
          <w:sz w:val="24"/>
          <w:szCs w:val="24"/>
        </w:rPr>
        <w:t xml:space="preserve"> </w:t>
      </w:r>
      <w:proofErr w:type="spellStart"/>
      <w:r w:rsidRPr="00197420">
        <w:rPr>
          <w:rFonts w:ascii="Calibri" w:eastAsia="Calibri" w:hAnsi="Calibri" w:cs="Times New Roman"/>
          <w:b/>
          <w:bCs/>
          <w:color w:val="333333"/>
          <w:sz w:val="24"/>
          <w:szCs w:val="24"/>
        </w:rPr>
        <w:t>School</w:t>
      </w:r>
      <w:proofErr w:type="spellEnd"/>
      <w:r w:rsidRPr="00197420">
        <w:rPr>
          <w:rFonts w:ascii="Helvetica" w:eastAsia="Calibri" w:hAnsi="Helvetica" w:cs="Helvetica"/>
          <w:color w:val="333333"/>
          <w:sz w:val="24"/>
          <w:szCs w:val="24"/>
        </w:rPr>
        <w:t xml:space="preserve">. </w:t>
      </w:r>
      <w:proofErr w:type="spellStart"/>
      <w:r w:rsidRPr="00197420">
        <w:rPr>
          <w:rFonts w:ascii="Calibri" w:eastAsia="Calibri" w:hAnsi="Calibri" w:cs="Times New Roman"/>
          <w:b/>
          <w:bCs/>
          <w:color w:val="333333"/>
          <w:sz w:val="24"/>
          <w:szCs w:val="24"/>
        </w:rPr>
        <w:t>ENT:One</w:t>
      </w:r>
      <w:proofErr w:type="spellEnd"/>
      <w:r w:rsidRPr="00197420">
        <w:rPr>
          <w:rFonts w:ascii="Helvetica" w:eastAsia="Calibri" w:hAnsi="Helvetica" w:cs="Helvetica"/>
          <w:color w:val="333333"/>
          <w:sz w:val="24"/>
          <w:szCs w:val="24"/>
        </w:rPr>
        <w:t xml:space="preserve"> </w:t>
      </w:r>
      <w:r w:rsidRPr="00197420">
        <w:rPr>
          <w:rFonts w:ascii="Helvetica" w:eastAsia="Calibri" w:hAnsi="Helvetica" w:cs="Helvetica"/>
          <w:color w:val="333333"/>
          <w:sz w:val="24"/>
          <w:szCs w:val="24"/>
        </w:rPr>
        <w:br/>
      </w:r>
      <w:hyperlink r:id="rId9" w:history="1">
        <w:r w:rsidRPr="00197420">
          <w:rPr>
            <w:rFonts w:ascii="Helvetica" w:eastAsia="Calibri" w:hAnsi="Helvetica" w:cs="Helvetica"/>
            <w:b/>
            <w:bCs/>
            <w:color w:val="FFFFFF"/>
            <w:sz w:val="24"/>
            <w:szCs w:val="24"/>
            <w:u w:val="single"/>
          </w:rPr>
          <w:t>En savoir plus</w:t>
        </w:r>
      </w:hyperlink>
    </w:p>
    <w:p w:rsidR="00197420" w:rsidRPr="00197420" w:rsidRDefault="00197420" w:rsidP="00197420">
      <w:pPr>
        <w:spacing w:after="0" w:line="240" w:lineRule="auto"/>
        <w:ind w:left="1440"/>
        <w:rPr>
          <w:rFonts w:ascii="Calibri" w:eastAsia="Calibri" w:hAnsi="Calibri" w:cs="Times New Roman"/>
          <w:b/>
          <w:bCs/>
          <w:lang w:eastAsia="fr-FR"/>
        </w:rPr>
      </w:pPr>
    </w:p>
    <w:p w:rsidR="0095384E" w:rsidRDefault="00641BB5" w:rsidP="00197420">
      <w:pPr>
        <w:spacing w:after="0" w:line="240" w:lineRule="auto"/>
        <w:jc w:val="both"/>
        <w:rPr>
          <w:rFonts w:ascii="Calibri" w:eastAsia="Calibri" w:hAnsi="Calibri" w:cs="Times New Roman"/>
          <w:lang w:eastAsia="fr-FR"/>
        </w:rPr>
      </w:pPr>
      <w:r>
        <w:rPr>
          <w:rFonts w:ascii="Calibri" w:eastAsia="Calibri" w:hAnsi="Calibri" w:cs="Times New Roman"/>
          <w:b/>
          <w:bCs/>
          <w:lang w:eastAsia="fr-FR"/>
        </w:rPr>
        <w:t xml:space="preserve">Ces outils et </w:t>
      </w:r>
      <w:r w:rsidR="00197420" w:rsidRPr="00197420">
        <w:rPr>
          <w:rFonts w:ascii="Calibri" w:eastAsia="Calibri" w:hAnsi="Calibri" w:cs="Times New Roman"/>
          <w:b/>
          <w:bCs/>
          <w:lang w:eastAsia="fr-FR"/>
        </w:rPr>
        <w:t xml:space="preserve">ressources  sont destinés à vous accompagner sur le long cours, </w:t>
      </w:r>
      <w:r w:rsidR="00197420" w:rsidRPr="00197420">
        <w:rPr>
          <w:rFonts w:ascii="Calibri" w:eastAsia="Calibri" w:hAnsi="Calibri" w:cs="Times New Roman"/>
          <w:lang w:eastAsia="fr-FR"/>
        </w:rPr>
        <w:t>prenez le temps nécessaire, selon vos possibilités,  pour les consulter et vous les approprier. Ils sont  à adapter</w:t>
      </w:r>
      <w:r w:rsidR="00197420" w:rsidRPr="00197420">
        <w:rPr>
          <w:rFonts w:ascii="Calibri" w:eastAsia="Calibri" w:hAnsi="Calibri" w:cs="Times New Roman"/>
          <w:b/>
          <w:bCs/>
          <w:lang w:eastAsia="fr-FR"/>
        </w:rPr>
        <w:t xml:space="preserve"> </w:t>
      </w:r>
      <w:r w:rsidR="00197420" w:rsidRPr="00197420">
        <w:rPr>
          <w:rFonts w:ascii="Calibri" w:eastAsia="Calibri" w:hAnsi="Calibri" w:cs="Times New Roman"/>
          <w:lang w:eastAsia="fr-FR"/>
        </w:rPr>
        <w:t xml:space="preserve">selon votre contexte de classe, vos pratiques, vos compétences en ce qui concerne les outils numériques </w:t>
      </w:r>
      <w:r w:rsidR="00FF4D66">
        <w:rPr>
          <w:rFonts w:ascii="Calibri" w:eastAsia="Calibri" w:hAnsi="Calibri" w:cs="Times New Roman"/>
          <w:lang w:eastAsia="fr-FR"/>
        </w:rPr>
        <w:t>selon</w:t>
      </w:r>
      <w:r w:rsidR="00197420" w:rsidRPr="00197420">
        <w:rPr>
          <w:rFonts w:ascii="Calibri" w:eastAsia="Calibri" w:hAnsi="Calibri" w:cs="Times New Roman"/>
          <w:lang w:eastAsia="fr-FR"/>
        </w:rPr>
        <w:t xml:space="preserve"> ce qui a déjà été communiqué aux familles.</w:t>
      </w:r>
    </w:p>
    <w:p w:rsidR="0095384E" w:rsidRDefault="0095384E">
      <w:pPr>
        <w:rPr>
          <w:rFonts w:ascii="Calibri" w:eastAsia="Calibri" w:hAnsi="Calibri" w:cs="Times New Roman"/>
          <w:lang w:eastAsia="fr-FR"/>
        </w:rPr>
      </w:pPr>
      <w:r>
        <w:rPr>
          <w:rFonts w:ascii="Calibri" w:eastAsia="Calibri" w:hAnsi="Calibri" w:cs="Times New Roman"/>
          <w:lang w:eastAsia="fr-FR"/>
        </w:rPr>
        <w:br w:type="page"/>
      </w:r>
    </w:p>
    <w:p w:rsidR="00197420" w:rsidRPr="00197420" w:rsidRDefault="00197420" w:rsidP="00197420">
      <w:pPr>
        <w:pStyle w:val="Paragraphedeliste"/>
        <w:shd w:val="clear" w:color="auto" w:fill="FDFDFC"/>
        <w:spacing w:after="120" w:line="240" w:lineRule="auto"/>
        <w:outlineLvl w:val="0"/>
        <w:rPr>
          <w:b/>
          <w:sz w:val="24"/>
          <w:szCs w:val="24"/>
        </w:rPr>
      </w:pPr>
    </w:p>
    <w:p w:rsidR="00197420" w:rsidRPr="00311865" w:rsidRDefault="00197420" w:rsidP="00311865">
      <w:pPr>
        <w:pStyle w:val="Paragraphedeliste"/>
        <w:numPr>
          <w:ilvl w:val="0"/>
          <w:numId w:val="6"/>
        </w:numPr>
        <w:shd w:val="clear" w:color="auto" w:fill="FFFFFF" w:themeFill="background1"/>
        <w:spacing w:after="0" w:line="240" w:lineRule="auto"/>
        <w:jc w:val="both"/>
        <w:outlineLvl w:val="0"/>
        <w:rPr>
          <w:b/>
          <w:sz w:val="28"/>
          <w:szCs w:val="28"/>
        </w:rPr>
      </w:pPr>
      <w:r w:rsidRPr="00311865">
        <w:rPr>
          <w:b/>
          <w:iCs/>
          <w:sz w:val="28"/>
          <w:szCs w:val="28"/>
        </w:rPr>
        <w:t>Le site Arts et culture 26</w:t>
      </w:r>
      <w:r w:rsidR="00311865" w:rsidRPr="00311865">
        <w:rPr>
          <w:b/>
          <w:iCs/>
          <w:sz w:val="28"/>
          <w:szCs w:val="28"/>
        </w:rPr>
        <w:t xml:space="preserve"> : </w:t>
      </w:r>
      <w:r w:rsidRPr="00311865">
        <w:rPr>
          <w:b/>
          <w:iCs/>
          <w:sz w:val="28"/>
          <w:szCs w:val="28"/>
        </w:rPr>
        <w:t xml:space="preserve"> </w:t>
      </w:r>
      <w:hyperlink r:id="rId10" w:history="1">
        <w:r w:rsidR="00311865" w:rsidRPr="00311865">
          <w:rPr>
            <w:rStyle w:val="Lienhypertexte"/>
            <w:iCs/>
            <w:sz w:val="24"/>
            <w:szCs w:val="24"/>
          </w:rPr>
          <w:t>https://eac26.web.ac-grenoble.fr/</w:t>
        </w:r>
      </w:hyperlink>
      <w:r w:rsidR="00311865" w:rsidRPr="00311865">
        <w:rPr>
          <w:b/>
          <w:iCs/>
          <w:sz w:val="24"/>
          <w:szCs w:val="24"/>
        </w:rPr>
        <w:t xml:space="preserve">  </w:t>
      </w:r>
      <w:r w:rsidRPr="00311865">
        <w:rPr>
          <w:iCs/>
          <w:sz w:val="24"/>
          <w:szCs w:val="24"/>
        </w:rPr>
        <w:t xml:space="preserve">onglet </w:t>
      </w:r>
      <w:r w:rsidRPr="00311865">
        <w:rPr>
          <w:sz w:val="24"/>
          <w:szCs w:val="24"/>
        </w:rPr>
        <w:t>"continuité péd</w:t>
      </w:r>
      <w:r w:rsidR="00311865" w:rsidRPr="00311865">
        <w:rPr>
          <w:sz w:val="24"/>
          <w:szCs w:val="24"/>
        </w:rPr>
        <w:t xml:space="preserve">agogique" dans le menu du site </w:t>
      </w:r>
      <w:r w:rsidRPr="00311865">
        <w:rPr>
          <w:iCs/>
          <w:sz w:val="24"/>
          <w:szCs w:val="24"/>
        </w:rPr>
        <w:t>avec deux rubrique</w:t>
      </w:r>
      <w:r w:rsidR="00311865" w:rsidRPr="00311865">
        <w:rPr>
          <w:iCs/>
          <w:sz w:val="24"/>
          <w:szCs w:val="24"/>
        </w:rPr>
        <w:t>s</w:t>
      </w:r>
      <w:r w:rsidRPr="00311865">
        <w:rPr>
          <w:iCs/>
          <w:sz w:val="24"/>
          <w:szCs w:val="24"/>
        </w:rPr>
        <w:t xml:space="preserve"> Musique</w:t>
      </w:r>
      <w:r w:rsidR="00311865" w:rsidRPr="00311865">
        <w:rPr>
          <w:iCs/>
          <w:sz w:val="24"/>
          <w:szCs w:val="24"/>
        </w:rPr>
        <w:t> :</w:t>
      </w:r>
      <w:r w:rsidR="00311865" w:rsidRPr="00311865">
        <w:t xml:space="preserve"> </w:t>
      </w:r>
      <w:hyperlink r:id="rId11" w:history="1">
        <w:r w:rsidR="00311865" w:rsidRPr="00F903E6">
          <w:rPr>
            <w:rStyle w:val="Lienhypertexte"/>
            <w:iCs/>
            <w:sz w:val="24"/>
            <w:szCs w:val="24"/>
          </w:rPr>
          <w:t>https://eac26.web.ac-grenoble.fr/education-musicale-0</w:t>
        </w:r>
      </w:hyperlink>
      <w:r w:rsidR="00311865">
        <w:rPr>
          <w:iCs/>
          <w:sz w:val="24"/>
          <w:szCs w:val="24"/>
        </w:rPr>
        <w:t xml:space="preserve"> </w:t>
      </w:r>
      <w:r w:rsidR="00311865" w:rsidRPr="00311865">
        <w:rPr>
          <w:iCs/>
          <w:sz w:val="24"/>
          <w:szCs w:val="24"/>
        </w:rPr>
        <w:t xml:space="preserve"> </w:t>
      </w:r>
      <w:r w:rsidRPr="00311865">
        <w:rPr>
          <w:iCs/>
          <w:sz w:val="24"/>
          <w:szCs w:val="24"/>
        </w:rPr>
        <w:t xml:space="preserve">et </w:t>
      </w:r>
      <w:r w:rsidR="00311865">
        <w:rPr>
          <w:iCs/>
          <w:sz w:val="24"/>
          <w:szCs w:val="24"/>
        </w:rPr>
        <w:t>A</w:t>
      </w:r>
      <w:r w:rsidRPr="00311865">
        <w:rPr>
          <w:iCs/>
          <w:sz w:val="24"/>
          <w:szCs w:val="24"/>
        </w:rPr>
        <w:t>rts plastiques</w:t>
      </w:r>
      <w:r w:rsidRPr="00311865">
        <w:rPr>
          <w:b/>
          <w:iCs/>
          <w:sz w:val="24"/>
          <w:szCs w:val="24"/>
        </w:rPr>
        <w:t xml:space="preserve"> :  </w:t>
      </w:r>
      <w:hyperlink r:id="rId12" w:history="1">
        <w:r w:rsidR="00311865" w:rsidRPr="00F903E6">
          <w:rPr>
            <w:rStyle w:val="Lienhypertexte"/>
            <w:iCs/>
            <w:sz w:val="24"/>
            <w:szCs w:val="24"/>
          </w:rPr>
          <w:t>https://eac26.web.ac-grenoble.fr/arts-plastiques-0</w:t>
        </w:r>
      </w:hyperlink>
      <w:r w:rsidR="00311865">
        <w:rPr>
          <w:iCs/>
          <w:color w:val="0070C0"/>
          <w:sz w:val="24"/>
          <w:szCs w:val="24"/>
        </w:rPr>
        <w:t xml:space="preserve"> </w:t>
      </w:r>
    </w:p>
    <w:p w:rsidR="00197420" w:rsidRPr="00AA63A6" w:rsidRDefault="00197420" w:rsidP="00197420">
      <w:pPr>
        <w:pStyle w:val="Paragraphedeliste"/>
        <w:rPr>
          <w:b/>
          <w:sz w:val="28"/>
          <w:szCs w:val="28"/>
        </w:rPr>
      </w:pPr>
    </w:p>
    <w:p w:rsidR="00197420" w:rsidRDefault="00197420" w:rsidP="00197420">
      <w:pPr>
        <w:pStyle w:val="Paragraphedeliste"/>
        <w:numPr>
          <w:ilvl w:val="0"/>
          <w:numId w:val="6"/>
        </w:numPr>
        <w:shd w:val="clear" w:color="auto" w:fill="FDFDFC"/>
        <w:spacing w:after="120" w:line="240" w:lineRule="auto"/>
        <w:outlineLvl w:val="0"/>
        <w:rPr>
          <w:sz w:val="24"/>
          <w:szCs w:val="24"/>
        </w:rPr>
      </w:pPr>
      <w:r>
        <w:rPr>
          <w:b/>
          <w:sz w:val="28"/>
          <w:szCs w:val="28"/>
        </w:rPr>
        <w:t xml:space="preserve">Le Tribu de l’ASH, </w:t>
      </w:r>
      <w:r w:rsidRPr="007E1306">
        <w:rPr>
          <w:sz w:val="24"/>
          <w:szCs w:val="24"/>
        </w:rPr>
        <w:t>que je vous invite, vivement, à consulter, car c’est une véritable mine d’or</w:t>
      </w:r>
      <w:r w:rsidR="00311865">
        <w:rPr>
          <w:sz w:val="24"/>
          <w:szCs w:val="24"/>
        </w:rPr>
        <w:t xml:space="preserve"> à destination de tous</w:t>
      </w:r>
      <w:r>
        <w:rPr>
          <w:b/>
          <w:sz w:val="28"/>
          <w:szCs w:val="28"/>
        </w:rPr>
        <w:t xml:space="preserve"> :  </w:t>
      </w:r>
      <w:hyperlink r:id="rId13" w:history="1">
        <w:r w:rsidRPr="004E5EE6">
          <w:rPr>
            <w:rStyle w:val="Lienhypertexte"/>
            <w:b/>
          </w:rPr>
          <w:t>https://tribu.phm.education.gouv.fr/portal/auth/pagemarker/13/cms/default-domain/workspaces/ien-ash-26/parents?scope=__nocache</w:t>
        </w:r>
      </w:hyperlink>
      <w:r w:rsidR="00FF4D66">
        <w:rPr>
          <w:b/>
        </w:rPr>
        <w:t xml:space="preserve"> </w:t>
      </w:r>
      <w:r>
        <w:rPr>
          <w:b/>
        </w:rPr>
        <w:t xml:space="preserve">. </w:t>
      </w:r>
      <w:r>
        <w:rPr>
          <w:sz w:val="24"/>
          <w:szCs w:val="24"/>
        </w:rPr>
        <w:t xml:space="preserve">Ce </w:t>
      </w:r>
      <w:r w:rsidRPr="001A0734">
        <w:rPr>
          <w:sz w:val="24"/>
          <w:szCs w:val="24"/>
        </w:rPr>
        <w:t>tribu présente plusieurs rubriques</w:t>
      </w:r>
      <w:r>
        <w:rPr>
          <w:sz w:val="24"/>
          <w:szCs w:val="24"/>
        </w:rPr>
        <w:t xml:space="preserve"> dans lesquelles sont classées les différentes ressources disponibles (</w:t>
      </w:r>
      <w:proofErr w:type="spellStart"/>
      <w:r>
        <w:rPr>
          <w:sz w:val="24"/>
          <w:szCs w:val="24"/>
        </w:rPr>
        <w:t>cf</w:t>
      </w:r>
      <w:proofErr w:type="spellEnd"/>
      <w:r>
        <w:rPr>
          <w:sz w:val="24"/>
          <w:szCs w:val="24"/>
        </w:rPr>
        <w:t> : onglets en haut de la page, à gauche)</w:t>
      </w:r>
      <w:r w:rsidRPr="001A0734">
        <w:rPr>
          <w:sz w:val="24"/>
          <w:szCs w:val="24"/>
        </w:rPr>
        <w:t xml:space="preserve"> : </w:t>
      </w:r>
      <w:r>
        <w:rPr>
          <w:sz w:val="24"/>
          <w:szCs w:val="24"/>
        </w:rPr>
        <w:t>rubrique parents/p</w:t>
      </w:r>
      <w:r w:rsidRPr="001A0734">
        <w:rPr>
          <w:sz w:val="24"/>
          <w:szCs w:val="24"/>
        </w:rPr>
        <w:t xml:space="preserve">rofesseurs/ressources/ </w:t>
      </w:r>
      <w:r>
        <w:rPr>
          <w:sz w:val="24"/>
          <w:szCs w:val="24"/>
        </w:rPr>
        <w:t>audio-vidéos/ classe en ligne/ activités par thèmes</w:t>
      </w:r>
    </w:p>
    <w:p w:rsidR="006A2491" w:rsidRPr="006A2491" w:rsidRDefault="006A2491" w:rsidP="006A2491">
      <w:pPr>
        <w:pStyle w:val="Paragraphedeliste"/>
        <w:rPr>
          <w:sz w:val="24"/>
          <w:szCs w:val="24"/>
        </w:rPr>
      </w:pPr>
    </w:p>
    <w:p w:rsidR="006A2491" w:rsidRPr="006A2491" w:rsidRDefault="006A2491" w:rsidP="006A2491">
      <w:pPr>
        <w:pStyle w:val="Paragraphedeliste"/>
        <w:numPr>
          <w:ilvl w:val="0"/>
          <w:numId w:val="6"/>
        </w:numPr>
        <w:spacing w:after="0" w:line="240" w:lineRule="auto"/>
        <w:rPr>
          <w:rFonts w:eastAsia="Times New Roman" w:cs="Times New Roman"/>
          <w:color w:val="000000"/>
          <w:sz w:val="28"/>
          <w:szCs w:val="28"/>
          <w:lang w:eastAsia="fr-FR"/>
        </w:rPr>
      </w:pPr>
      <w:r w:rsidRPr="006A2491">
        <w:rPr>
          <w:rFonts w:eastAsia="Times New Roman" w:cs="Times New Roman"/>
          <w:b/>
          <w:bCs/>
          <w:color w:val="3E3939"/>
          <w:sz w:val="28"/>
          <w:szCs w:val="28"/>
          <w:lang w:eastAsia="fr-FR"/>
        </w:rPr>
        <w:t>l'OCCE national a mis en ligne</w:t>
      </w:r>
      <w:r w:rsidRPr="008770AC">
        <w:rPr>
          <w:rFonts w:eastAsia="Times New Roman" w:cs="Times New Roman"/>
          <w:b/>
          <w:bCs/>
          <w:sz w:val="28"/>
          <w:szCs w:val="28"/>
          <w:lang w:eastAsia="fr-FR"/>
        </w:rPr>
        <w:t xml:space="preserve"> </w:t>
      </w:r>
      <w:hyperlink r:id="rId14" w:history="1">
        <w:r w:rsidRPr="008770AC">
          <w:rPr>
            <w:rFonts w:eastAsia="Times New Roman" w:cs="Times New Roman"/>
            <w:b/>
            <w:bCs/>
            <w:sz w:val="28"/>
            <w:szCs w:val="28"/>
            <w:lang w:eastAsia="fr-FR"/>
          </w:rPr>
          <w:t>des ressources</w:t>
        </w:r>
      </w:hyperlink>
      <w:r w:rsidRPr="006A2491">
        <w:rPr>
          <w:rFonts w:eastAsia="Times New Roman" w:cs="Times New Roman"/>
          <w:b/>
          <w:bCs/>
          <w:color w:val="3E3939"/>
          <w:sz w:val="28"/>
          <w:szCs w:val="28"/>
          <w:lang w:eastAsia="fr-FR"/>
        </w:rPr>
        <w:t xml:space="preserve"> pour</w:t>
      </w:r>
      <w:hyperlink r:id="rId15" w:history="1">
        <w:r w:rsidRPr="006A2491">
          <w:rPr>
            <w:rFonts w:eastAsia="Times New Roman" w:cs="Times New Roman"/>
            <w:b/>
            <w:bCs/>
            <w:color w:val="0B6CDA"/>
            <w:sz w:val="28"/>
            <w:szCs w:val="28"/>
            <w:u w:val="single"/>
            <w:lang w:eastAsia="fr-FR"/>
          </w:rPr>
          <w:t xml:space="preserve"> les enseignants &amp; les parents</w:t>
        </w:r>
      </w:hyperlink>
      <w:r w:rsidRPr="006A2491">
        <w:rPr>
          <w:rFonts w:eastAsia="Times New Roman" w:cs="Times New Roman"/>
          <w:b/>
          <w:bCs/>
          <w:color w:val="3E3939"/>
          <w:sz w:val="28"/>
          <w:szCs w:val="28"/>
          <w:lang w:eastAsia="fr-FR"/>
        </w:rPr>
        <w:t xml:space="preserve"> et pour </w:t>
      </w:r>
      <w:hyperlink r:id="rId16" w:history="1">
        <w:r w:rsidRPr="006A2491">
          <w:rPr>
            <w:rFonts w:eastAsia="Times New Roman" w:cs="Times New Roman"/>
            <w:b/>
            <w:bCs/>
            <w:color w:val="0B6CDA"/>
            <w:sz w:val="28"/>
            <w:szCs w:val="28"/>
            <w:u w:val="single"/>
            <w:lang w:eastAsia="fr-FR"/>
          </w:rPr>
          <w:t>les enfants</w:t>
        </w:r>
      </w:hyperlink>
      <w:r w:rsidRPr="006A2491">
        <w:rPr>
          <w:rFonts w:eastAsia="Times New Roman" w:cs="Times New Roman"/>
          <w:b/>
          <w:bCs/>
          <w:color w:val="3E3939"/>
          <w:sz w:val="28"/>
          <w:szCs w:val="28"/>
          <w:lang w:eastAsia="fr-FR"/>
        </w:rPr>
        <w:t>.</w:t>
      </w:r>
    </w:p>
    <w:p w:rsidR="00755611" w:rsidRPr="00755611" w:rsidRDefault="006A2491" w:rsidP="0042187D">
      <w:pPr>
        <w:numPr>
          <w:ilvl w:val="0"/>
          <w:numId w:val="22"/>
        </w:numPr>
        <w:tabs>
          <w:tab w:val="clear" w:pos="720"/>
          <w:tab w:val="num" w:pos="1068"/>
        </w:tabs>
        <w:spacing w:before="100" w:beforeAutospacing="1" w:after="0" w:line="240" w:lineRule="auto"/>
        <w:ind w:left="1068"/>
        <w:rPr>
          <w:rFonts w:eastAsia="Times New Roman" w:cs="Times New Roman"/>
          <w:color w:val="000000"/>
          <w:sz w:val="24"/>
          <w:szCs w:val="24"/>
          <w:lang w:eastAsia="fr-FR"/>
        </w:rPr>
      </w:pPr>
      <w:r w:rsidRPr="006A2491">
        <w:rPr>
          <w:rFonts w:eastAsia="Times New Roman" w:cs="Times New Roman"/>
          <w:color w:val="3E3939"/>
          <w:sz w:val="24"/>
          <w:szCs w:val="24"/>
          <w:lang w:eastAsia="fr-FR"/>
        </w:rPr>
        <w:t xml:space="preserve">Pour les jeunes, </w:t>
      </w:r>
      <w:r w:rsidR="00755611" w:rsidRPr="00755611">
        <w:rPr>
          <w:rFonts w:eastAsia="Times New Roman" w:cs="Times New Roman"/>
          <w:color w:val="3E3939"/>
          <w:sz w:val="24"/>
          <w:szCs w:val="24"/>
          <w:lang w:eastAsia="fr-FR"/>
        </w:rPr>
        <w:t xml:space="preserve">sont </w:t>
      </w:r>
      <w:r w:rsidRPr="006A2491">
        <w:rPr>
          <w:rFonts w:eastAsia="Times New Roman" w:cs="Times New Roman"/>
          <w:color w:val="3E3939"/>
          <w:sz w:val="24"/>
          <w:szCs w:val="24"/>
          <w:lang w:eastAsia="fr-FR"/>
        </w:rPr>
        <w:t xml:space="preserve"> privilégié</w:t>
      </w:r>
      <w:r w:rsidR="00FF4D66">
        <w:rPr>
          <w:rFonts w:eastAsia="Times New Roman" w:cs="Times New Roman"/>
          <w:color w:val="3E3939"/>
          <w:sz w:val="24"/>
          <w:szCs w:val="24"/>
          <w:lang w:eastAsia="fr-FR"/>
        </w:rPr>
        <w:t>s</w:t>
      </w:r>
      <w:r w:rsidRPr="006A2491">
        <w:rPr>
          <w:rFonts w:eastAsia="Times New Roman" w:cs="Times New Roman"/>
          <w:color w:val="3E3939"/>
          <w:sz w:val="24"/>
          <w:szCs w:val="24"/>
          <w:lang w:eastAsia="fr-FR"/>
        </w:rPr>
        <w:t xml:space="preserve"> des dispositifs d’échanges, une moindre utilisation des écrans, la curiosité au quotidien. Ces ressources sont amenées à se renouveler, s’enrichir par les différentes associations OCCE.</w:t>
      </w:r>
    </w:p>
    <w:p w:rsidR="00755611" w:rsidRPr="00755611" w:rsidRDefault="006A2491" w:rsidP="0042187D">
      <w:pPr>
        <w:numPr>
          <w:ilvl w:val="0"/>
          <w:numId w:val="22"/>
        </w:numPr>
        <w:tabs>
          <w:tab w:val="clear" w:pos="720"/>
          <w:tab w:val="num" w:pos="1068"/>
        </w:tabs>
        <w:spacing w:before="100" w:beforeAutospacing="1" w:after="0" w:line="240" w:lineRule="auto"/>
        <w:ind w:left="1068"/>
        <w:rPr>
          <w:rFonts w:eastAsia="Times New Roman" w:cs="Times New Roman"/>
          <w:color w:val="000000"/>
          <w:sz w:val="24"/>
          <w:szCs w:val="24"/>
          <w:lang w:eastAsia="fr-FR"/>
        </w:rPr>
      </w:pPr>
      <w:r w:rsidRPr="006A2491">
        <w:rPr>
          <w:rFonts w:eastAsia="Times New Roman" w:cs="Times New Roman"/>
          <w:color w:val="3E3939"/>
          <w:sz w:val="24"/>
          <w:szCs w:val="24"/>
          <w:lang w:eastAsia="fr-FR"/>
        </w:rPr>
        <w:t>Une web radio nationale est en préparation. Sa visée est de mettre en « </w:t>
      </w:r>
      <w:proofErr w:type="spellStart"/>
      <w:r w:rsidRPr="006A2491">
        <w:rPr>
          <w:rFonts w:eastAsia="Times New Roman" w:cs="Times New Roman"/>
          <w:color w:val="3E3939"/>
          <w:sz w:val="24"/>
          <w:szCs w:val="24"/>
          <w:lang w:eastAsia="fr-FR"/>
        </w:rPr>
        <w:t>liance</w:t>
      </w:r>
      <w:proofErr w:type="spellEnd"/>
      <w:r w:rsidRPr="006A2491">
        <w:rPr>
          <w:rFonts w:eastAsia="Times New Roman" w:cs="Times New Roman"/>
          <w:color w:val="3E3939"/>
          <w:sz w:val="24"/>
          <w:szCs w:val="24"/>
          <w:lang w:eastAsia="fr-FR"/>
        </w:rPr>
        <w:t xml:space="preserve"> » les élèves isolés les uns des autres. </w:t>
      </w:r>
    </w:p>
    <w:p w:rsidR="006A2491" w:rsidRPr="006A2491" w:rsidRDefault="006A2491" w:rsidP="00E25FF2">
      <w:pPr>
        <w:numPr>
          <w:ilvl w:val="0"/>
          <w:numId w:val="22"/>
        </w:numPr>
        <w:tabs>
          <w:tab w:val="clear" w:pos="720"/>
          <w:tab w:val="num" w:pos="1068"/>
        </w:tabs>
        <w:spacing w:before="100" w:beforeAutospacing="1" w:after="0" w:line="240" w:lineRule="auto"/>
        <w:ind w:left="1068"/>
        <w:rPr>
          <w:rFonts w:eastAsia="Times New Roman" w:cs="Times New Roman"/>
          <w:color w:val="000000"/>
          <w:sz w:val="24"/>
          <w:szCs w:val="24"/>
          <w:lang w:eastAsia="fr-FR"/>
        </w:rPr>
      </w:pPr>
      <w:r w:rsidRPr="006A2491">
        <w:rPr>
          <w:rFonts w:eastAsia="Times New Roman" w:cs="Times New Roman"/>
          <w:color w:val="3E3939"/>
          <w:sz w:val="24"/>
          <w:szCs w:val="24"/>
          <w:lang w:eastAsia="fr-FR"/>
        </w:rPr>
        <w:t>Pour les adultes, des revues A&amp;E sont en accès libre ainsi que des situations de l’Agenda coop.</w:t>
      </w:r>
    </w:p>
    <w:p w:rsidR="00AA63A6" w:rsidRDefault="00AA63A6" w:rsidP="00AA63A6">
      <w:pPr>
        <w:pStyle w:val="Paragraphedeliste"/>
        <w:shd w:val="clear" w:color="auto" w:fill="FFFFFF" w:themeFill="background1"/>
        <w:spacing w:after="0" w:line="240" w:lineRule="auto"/>
        <w:jc w:val="both"/>
        <w:outlineLvl w:val="0"/>
        <w:rPr>
          <w:b/>
          <w:sz w:val="28"/>
          <w:szCs w:val="28"/>
        </w:rPr>
      </w:pPr>
    </w:p>
    <w:p w:rsidR="006A2491" w:rsidRPr="007E1306" w:rsidRDefault="006A2491" w:rsidP="00AA63A6">
      <w:pPr>
        <w:pStyle w:val="Paragraphedeliste"/>
        <w:shd w:val="clear" w:color="auto" w:fill="FFFFFF" w:themeFill="background1"/>
        <w:spacing w:after="0" w:line="240" w:lineRule="auto"/>
        <w:jc w:val="both"/>
        <w:outlineLvl w:val="0"/>
        <w:rPr>
          <w:b/>
          <w:sz w:val="28"/>
          <w:szCs w:val="28"/>
        </w:rPr>
      </w:pPr>
    </w:p>
    <w:p w:rsidR="001A0734" w:rsidRPr="007E1306" w:rsidRDefault="007E1306" w:rsidP="007E1306">
      <w:pPr>
        <w:shd w:val="clear" w:color="auto" w:fill="9CC2E5" w:themeFill="accent1" w:themeFillTint="99"/>
        <w:spacing w:after="0" w:line="240" w:lineRule="auto"/>
        <w:jc w:val="both"/>
        <w:outlineLvl w:val="0"/>
        <w:rPr>
          <w:b/>
          <w:sz w:val="28"/>
          <w:szCs w:val="28"/>
        </w:rPr>
      </w:pPr>
      <w:r w:rsidRPr="007E1306">
        <w:rPr>
          <w:b/>
          <w:sz w:val="28"/>
          <w:szCs w:val="28"/>
        </w:rPr>
        <w:t>Des ressources qui me paraissent très intéressantes, à consulter, partager</w:t>
      </w:r>
      <w:r w:rsidR="00A26EE2">
        <w:rPr>
          <w:b/>
          <w:sz w:val="28"/>
          <w:szCs w:val="28"/>
        </w:rPr>
        <w:t xml:space="preserve">, </w:t>
      </w:r>
      <w:r w:rsidRPr="007E1306">
        <w:rPr>
          <w:b/>
          <w:sz w:val="28"/>
          <w:szCs w:val="28"/>
        </w:rPr>
        <w:t>selon vos besoins</w:t>
      </w:r>
    </w:p>
    <w:p w:rsidR="007E1306" w:rsidRPr="007E1306" w:rsidRDefault="007E1306" w:rsidP="007E1306">
      <w:pPr>
        <w:pStyle w:val="Paragraphedeliste"/>
        <w:ind w:left="502"/>
        <w:jc w:val="both"/>
        <w:rPr>
          <w:b/>
          <w:sz w:val="16"/>
          <w:szCs w:val="16"/>
        </w:rPr>
      </w:pPr>
    </w:p>
    <w:p w:rsidR="00311865" w:rsidRDefault="007E1306" w:rsidP="00311865">
      <w:pPr>
        <w:jc w:val="both"/>
        <w:rPr>
          <w:b/>
          <w:sz w:val="28"/>
          <w:szCs w:val="28"/>
        </w:rPr>
      </w:pPr>
      <w:r w:rsidRPr="00A26EE2">
        <w:rPr>
          <w:b/>
          <w:sz w:val="28"/>
          <w:szCs w:val="28"/>
          <w:highlight w:val="lightGray"/>
        </w:rPr>
        <w:t>Ressources à destination des familles :</w:t>
      </w:r>
      <w:r w:rsidRPr="007E1306">
        <w:rPr>
          <w:b/>
          <w:sz w:val="28"/>
          <w:szCs w:val="28"/>
        </w:rPr>
        <w:t xml:space="preserve"> </w:t>
      </w:r>
    </w:p>
    <w:p w:rsidR="008744BC" w:rsidRPr="00311865" w:rsidRDefault="008744BC" w:rsidP="00311865">
      <w:pPr>
        <w:pStyle w:val="Paragraphedeliste"/>
        <w:numPr>
          <w:ilvl w:val="0"/>
          <w:numId w:val="13"/>
        </w:numPr>
        <w:jc w:val="both"/>
        <w:rPr>
          <w:b/>
          <w:sz w:val="28"/>
          <w:szCs w:val="28"/>
        </w:rPr>
      </w:pPr>
      <w:r w:rsidRPr="00311865">
        <w:rPr>
          <w:b/>
          <w:sz w:val="28"/>
          <w:szCs w:val="28"/>
        </w:rPr>
        <w:t>Le coronavirus expliqué aux enfants</w:t>
      </w:r>
    </w:p>
    <w:p w:rsidR="00597156" w:rsidRDefault="008744BC" w:rsidP="00311865">
      <w:pPr>
        <w:ind w:left="142"/>
        <w:rPr>
          <w:b/>
          <w:sz w:val="24"/>
          <w:szCs w:val="24"/>
        </w:rPr>
      </w:pPr>
      <w:r w:rsidRPr="008531CC">
        <w:rPr>
          <w:sz w:val="24"/>
          <w:szCs w:val="24"/>
        </w:rPr>
        <w:t>Des conseils et une petite infographie pour expliquer la situation aux enfants avec des dessins de Margueri</w:t>
      </w:r>
      <w:r w:rsidR="008531CC" w:rsidRPr="008531CC">
        <w:rPr>
          <w:sz w:val="24"/>
          <w:szCs w:val="24"/>
        </w:rPr>
        <w:t>te de Livron, psychomotricienne</w:t>
      </w:r>
      <w:r w:rsidR="008531CC" w:rsidRPr="008531CC">
        <w:rPr>
          <w:b/>
          <w:sz w:val="24"/>
          <w:szCs w:val="24"/>
        </w:rPr>
        <w:t> :</w:t>
      </w:r>
    </w:p>
    <w:p w:rsidR="008531CC" w:rsidRPr="00597156" w:rsidRDefault="002E4036" w:rsidP="00311865">
      <w:pPr>
        <w:pStyle w:val="Paragraphedeliste"/>
        <w:numPr>
          <w:ilvl w:val="0"/>
          <w:numId w:val="14"/>
        </w:numPr>
        <w:rPr>
          <w:sz w:val="24"/>
          <w:szCs w:val="24"/>
        </w:rPr>
      </w:pPr>
      <w:hyperlink r:id="rId17" w:history="1">
        <w:r w:rsidR="008744BC" w:rsidRPr="00597156">
          <w:rPr>
            <w:rStyle w:val="Lienhypertexte"/>
            <w:sz w:val="24"/>
            <w:szCs w:val="24"/>
          </w:rPr>
          <w:t>http://psycogitatio.fr/le-coronavirus-explique-aux-enfants/</w:t>
        </w:r>
      </w:hyperlink>
      <w:r w:rsidR="008744BC" w:rsidRPr="00597156">
        <w:rPr>
          <w:sz w:val="24"/>
          <w:szCs w:val="24"/>
        </w:rPr>
        <w:t xml:space="preserve"> </w:t>
      </w:r>
    </w:p>
    <w:p w:rsidR="00597156" w:rsidRPr="00311865" w:rsidRDefault="002E4036" w:rsidP="00311865">
      <w:pPr>
        <w:pStyle w:val="Paragraphedeliste"/>
        <w:numPr>
          <w:ilvl w:val="0"/>
          <w:numId w:val="14"/>
        </w:numPr>
        <w:rPr>
          <w:sz w:val="18"/>
          <w:szCs w:val="18"/>
        </w:rPr>
      </w:pPr>
      <w:hyperlink r:id="rId18" w:history="1">
        <w:r w:rsidR="00597156" w:rsidRPr="00311865">
          <w:rPr>
            <w:rStyle w:val="Lienhypertexte"/>
            <w:sz w:val="24"/>
            <w:szCs w:val="24"/>
          </w:rPr>
          <w:t>https://www.instagram.com/p/B92WvSPHkx8/</w:t>
        </w:r>
      </w:hyperlink>
      <w:r w:rsidR="00597156" w:rsidRPr="00311865">
        <w:rPr>
          <w:sz w:val="24"/>
          <w:szCs w:val="24"/>
        </w:rPr>
        <w:t xml:space="preserve"> </w:t>
      </w:r>
      <w:r w:rsidR="00597156" w:rsidRPr="00311865">
        <w:rPr>
          <w:sz w:val="18"/>
          <w:szCs w:val="18"/>
        </w:rPr>
        <w:t xml:space="preserve">(lien transmis par Olivier Thomas , école </w:t>
      </w:r>
      <w:proofErr w:type="spellStart"/>
      <w:r w:rsidR="00597156" w:rsidRPr="00311865">
        <w:rPr>
          <w:sz w:val="18"/>
          <w:szCs w:val="18"/>
        </w:rPr>
        <w:t>J.Monin</w:t>
      </w:r>
      <w:proofErr w:type="spellEnd"/>
      <w:r w:rsidR="00597156" w:rsidRPr="00311865">
        <w:rPr>
          <w:sz w:val="18"/>
          <w:szCs w:val="18"/>
        </w:rPr>
        <w:t xml:space="preserve"> Romans)</w:t>
      </w:r>
    </w:p>
    <w:p w:rsidR="00597156" w:rsidRPr="00597156" w:rsidRDefault="00597156" w:rsidP="00597156">
      <w:pPr>
        <w:pStyle w:val="Paragraphedeliste"/>
        <w:ind w:left="1004"/>
        <w:rPr>
          <w:sz w:val="18"/>
          <w:szCs w:val="18"/>
        </w:rPr>
      </w:pPr>
    </w:p>
    <w:p w:rsidR="004B4813" w:rsidRPr="005A4712" w:rsidRDefault="004B4813" w:rsidP="00383C8E">
      <w:pPr>
        <w:pStyle w:val="Paragraphedeliste"/>
        <w:numPr>
          <w:ilvl w:val="0"/>
          <w:numId w:val="13"/>
        </w:numPr>
        <w:spacing w:after="0" w:line="240" w:lineRule="auto"/>
        <w:rPr>
          <w:rStyle w:val="Lienhypertexte"/>
          <w:color w:val="0070C0"/>
          <w:sz w:val="24"/>
          <w:szCs w:val="24"/>
          <w:u w:val="none"/>
        </w:rPr>
      </w:pPr>
      <w:r w:rsidRPr="00383C8E">
        <w:rPr>
          <w:b/>
          <w:color w:val="002060"/>
          <w:sz w:val="28"/>
          <w:szCs w:val="28"/>
        </w:rPr>
        <w:t xml:space="preserve">Pour les parents des enfants ? Réponses d'une pédopsychiatre </w:t>
      </w:r>
      <w:r w:rsidR="0035160F">
        <w:rPr>
          <w:b/>
          <w:color w:val="002060"/>
          <w:sz w:val="28"/>
          <w:szCs w:val="28"/>
        </w:rPr>
        <w:t>à</w:t>
      </w:r>
      <w:r w:rsidRPr="00383C8E">
        <w:rPr>
          <w:b/>
          <w:color w:val="002060"/>
          <w:sz w:val="28"/>
          <w:szCs w:val="28"/>
        </w:rPr>
        <w:t xml:space="preserve"> des questions auxque</w:t>
      </w:r>
      <w:r w:rsidR="0035160F">
        <w:rPr>
          <w:b/>
          <w:color w:val="002060"/>
          <w:sz w:val="28"/>
          <w:szCs w:val="28"/>
        </w:rPr>
        <w:t>l</w:t>
      </w:r>
      <w:r w:rsidRPr="00383C8E">
        <w:rPr>
          <w:b/>
          <w:color w:val="002060"/>
          <w:sz w:val="28"/>
          <w:szCs w:val="28"/>
        </w:rPr>
        <w:t>l</w:t>
      </w:r>
      <w:r w:rsidR="0035160F">
        <w:rPr>
          <w:b/>
          <w:color w:val="002060"/>
          <w:sz w:val="28"/>
          <w:szCs w:val="28"/>
        </w:rPr>
        <w:t>e</w:t>
      </w:r>
      <w:r w:rsidRPr="00383C8E">
        <w:rPr>
          <w:b/>
          <w:color w:val="002060"/>
          <w:sz w:val="28"/>
          <w:szCs w:val="28"/>
        </w:rPr>
        <w:t>s sont confrontés les parents :</w:t>
      </w:r>
      <w:r w:rsidRPr="00383C8E">
        <w:rPr>
          <w:color w:val="002060"/>
          <w:sz w:val="24"/>
          <w:szCs w:val="24"/>
        </w:rPr>
        <w:t xml:space="preserve">  </w:t>
      </w:r>
      <w:hyperlink r:id="rId19" w:anchor="Echobox=1584618985" w:history="1">
        <w:r w:rsidRPr="00383C8E">
          <w:rPr>
            <w:rStyle w:val="Lienhypertexte"/>
            <w:sz w:val="24"/>
            <w:szCs w:val="24"/>
          </w:rPr>
          <w:t>https://www.lemonde.fr/m-perso/article/2020/03/19/confinement-on-peut-etre-plus-souple-avec-les-enfants-les-journees-sont-longues_6033668_4497916.html?utm_medium=Social&amp;utm_source=Facebook#Echobox=1584618985</w:t>
        </w:r>
      </w:hyperlink>
    </w:p>
    <w:p w:rsidR="005A4712" w:rsidRDefault="005A4712">
      <w:pPr>
        <w:rPr>
          <w:color w:val="0070C0"/>
          <w:sz w:val="24"/>
          <w:szCs w:val="24"/>
        </w:rPr>
      </w:pPr>
      <w:r>
        <w:rPr>
          <w:color w:val="0070C0"/>
          <w:sz w:val="24"/>
          <w:szCs w:val="24"/>
        </w:rPr>
        <w:br w:type="page"/>
      </w:r>
    </w:p>
    <w:p w:rsidR="005A4712" w:rsidRPr="005A4712" w:rsidRDefault="005A4712" w:rsidP="005A4712">
      <w:pPr>
        <w:spacing w:after="0" w:line="240" w:lineRule="auto"/>
        <w:ind w:left="142"/>
        <w:rPr>
          <w:color w:val="0070C0"/>
          <w:sz w:val="24"/>
          <w:szCs w:val="24"/>
        </w:rPr>
      </w:pPr>
    </w:p>
    <w:p w:rsidR="00A26EE2" w:rsidRPr="00383C8E" w:rsidRDefault="00A26EE2" w:rsidP="00383C8E">
      <w:pPr>
        <w:pStyle w:val="Paragraphedeliste"/>
        <w:numPr>
          <w:ilvl w:val="0"/>
          <w:numId w:val="13"/>
        </w:numPr>
        <w:shd w:val="clear" w:color="auto" w:fill="FDFDFC"/>
        <w:spacing w:before="240" w:after="120" w:line="240" w:lineRule="auto"/>
        <w:jc w:val="both"/>
        <w:outlineLvl w:val="0"/>
        <w:rPr>
          <w:sz w:val="24"/>
          <w:szCs w:val="24"/>
        </w:rPr>
      </w:pPr>
      <w:r w:rsidRPr="00383C8E">
        <w:rPr>
          <w:rFonts w:eastAsia="Times New Roman" w:cs="Times New Roman"/>
          <w:b/>
          <w:color w:val="222222"/>
          <w:sz w:val="28"/>
          <w:szCs w:val="28"/>
          <w:lang w:eastAsia="fr-FR"/>
        </w:rPr>
        <w:t xml:space="preserve">Le CRAP-Cahiers pédagogiques :   Le coronavirus et l’école </w:t>
      </w:r>
      <w:r w:rsidR="0035160F">
        <w:rPr>
          <w:rFonts w:eastAsia="Times New Roman" w:cs="Times New Roman"/>
          <w:b/>
          <w:color w:val="222222"/>
          <w:sz w:val="28"/>
          <w:szCs w:val="28"/>
          <w:lang w:eastAsia="fr-FR"/>
        </w:rPr>
        <w:t>-</w:t>
      </w:r>
      <w:r w:rsidRPr="00383C8E">
        <w:rPr>
          <w:rFonts w:eastAsia="Times New Roman" w:cs="Times New Roman"/>
          <w:b/>
          <w:color w:val="222222"/>
          <w:sz w:val="28"/>
          <w:szCs w:val="28"/>
          <w:lang w:eastAsia="fr-FR"/>
        </w:rPr>
        <w:t xml:space="preserve"> </w:t>
      </w:r>
      <w:r w:rsidRPr="00383C8E">
        <w:rPr>
          <w:rFonts w:eastAsia="Times New Roman" w:cs="Times New Roman"/>
          <w:b/>
          <w:color w:val="222222"/>
          <w:kern w:val="36"/>
          <w:sz w:val="28"/>
          <w:szCs w:val="28"/>
          <w:lang w:eastAsia="fr-FR"/>
        </w:rPr>
        <w:t>Faire l’école à la maison sous coronavirus ?</w:t>
      </w:r>
      <w:r w:rsidRPr="00383C8E">
        <w:rPr>
          <w:rFonts w:eastAsia="Times New Roman" w:cs="Times New Roman"/>
          <w:b/>
          <w:color w:val="222222"/>
          <w:kern w:val="36"/>
          <w:sz w:val="24"/>
          <w:szCs w:val="24"/>
          <w:lang w:eastAsia="fr-FR"/>
        </w:rPr>
        <w:t xml:space="preserve"> </w:t>
      </w:r>
      <w:hyperlink r:id="rId20" w:tgtFrame="_blank" w:history="1">
        <w:r w:rsidRPr="00383C8E">
          <w:rPr>
            <w:rFonts w:ascii="Georgia" w:eastAsia="Times New Roman" w:hAnsi="Georgia" w:cs="Helvetica"/>
            <w:bCs/>
            <w:color w:val="0098FF"/>
            <w:sz w:val="24"/>
            <w:szCs w:val="24"/>
            <w:u w:val="single"/>
            <w:lang w:eastAsia="fr-FR"/>
          </w:rPr>
          <w:t>https://www.cahiers-pedagogiques.com/Faire-l-ecole-a-la-maison-sous-coronavirus</w:t>
        </w:r>
      </w:hyperlink>
      <w:r w:rsidRPr="00383C8E">
        <w:rPr>
          <w:rFonts w:eastAsia="Times New Roman" w:cs="Times New Roman"/>
          <w:b/>
          <w:color w:val="222222"/>
          <w:sz w:val="28"/>
          <w:szCs w:val="28"/>
          <w:lang w:eastAsia="fr-FR"/>
        </w:rPr>
        <w:t xml:space="preserve">   </w:t>
      </w:r>
      <w:r w:rsidRPr="00383C8E">
        <w:rPr>
          <w:rFonts w:eastAsia="Times New Roman" w:cs="Times New Roman"/>
          <w:color w:val="222222"/>
          <w:sz w:val="24"/>
          <w:szCs w:val="24"/>
          <w:lang w:eastAsia="fr-FR"/>
        </w:rPr>
        <w:t xml:space="preserve">Article extrêmement intéressant du 14 mars 2020 . </w:t>
      </w:r>
      <w:r w:rsidRPr="00383C8E">
        <w:rPr>
          <w:rFonts w:eastAsia="Times New Roman" w:cs="Helvetica"/>
          <w:bCs/>
          <w:sz w:val="24"/>
          <w:szCs w:val="24"/>
          <w:lang w:eastAsia="fr-FR"/>
        </w:rPr>
        <w:t xml:space="preserve">Des suggestions d'activités en plus de ce que peut vous proposer l'enseignant et comment aider les enfants à faire le travail proposé par l'enseignant. </w:t>
      </w:r>
    </w:p>
    <w:p w:rsidR="000954CB" w:rsidRPr="008770AC" w:rsidRDefault="000954CB" w:rsidP="00383C8E">
      <w:pPr>
        <w:pStyle w:val="Paragraphedeliste"/>
        <w:numPr>
          <w:ilvl w:val="0"/>
          <w:numId w:val="13"/>
        </w:numPr>
        <w:rPr>
          <w:b/>
          <w:sz w:val="18"/>
          <w:szCs w:val="18"/>
        </w:rPr>
      </w:pPr>
      <w:r w:rsidRPr="000954CB">
        <w:rPr>
          <w:b/>
          <w:sz w:val="28"/>
          <w:szCs w:val="28"/>
        </w:rPr>
        <w:t xml:space="preserve">Accompagnement des parents en maternelle : </w:t>
      </w:r>
      <w:hyperlink r:id="rId21" w:history="1">
        <w:r w:rsidR="004C1D24" w:rsidRPr="004C1D24">
          <w:rPr>
            <w:rStyle w:val="Lienhypertexte"/>
            <w:b/>
            <w:i/>
            <w:sz w:val="24"/>
            <w:szCs w:val="24"/>
          </w:rPr>
          <w:t xml:space="preserve">cliquer ici </w:t>
        </w:r>
      </w:hyperlink>
      <w:r w:rsidR="008770AC" w:rsidRPr="008770AC">
        <w:rPr>
          <w:i/>
          <w:sz w:val="18"/>
          <w:szCs w:val="18"/>
        </w:rPr>
        <w:t xml:space="preserve"> (recommandé par Valérie </w:t>
      </w:r>
      <w:proofErr w:type="spellStart"/>
      <w:r w:rsidR="008770AC" w:rsidRPr="008770AC">
        <w:rPr>
          <w:i/>
          <w:sz w:val="18"/>
          <w:szCs w:val="18"/>
        </w:rPr>
        <w:t>Dusserre</w:t>
      </w:r>
      <w:proofErr w:type="spellEnd"/>
      <w:r w:rsidR="008770AC" w:rsidRPr="008770AC">
        <w:rPr>
          <w:i/>
          <w:sz w:val="18"/>
          <w:szCs w:val="18"/>
        </w:rPr>
        <w:t>, école maternelle des Récollets à Romans)</w:t>
      </w:r>
    </w:p>
    <w:p w:rsidR="00311865" w:rsidRPr="00383C8E" w:rsidRDefault="00B8720D" w:rsidP="00383C8E">
      <w:pPr>
        <w:pStyle w:val="Paragraphedeliste"/>
        <w:numPr>
          <w:ilvl w:val="0"/>
          <w:numId w:val="13"/>
        </w:numPr>
        <w:rPr>
          <w:sz w:val="18"/>
          <w:szCs w:val="18"/>
        </w:rPr>
      </w:pPr>
      <w:r w:rsidRPr="00383C8E">
        <w:rPr>
          <w:rFonts w:eastAsia="Times New Roman" w:cs="Times New Roman"/>
          <w:b/>
          <w:color w:val="222222"/>
          <w:sz w:val="28"/>
          <w:szCs w:val="28"/>
          <w:lang w:eastAsia="fr-FR"/>
        </w:rPr>
        <w:t xml:space="preserve">Le Centre pour l’Education aux Médias et à l’Information dans  Espace familles :  </w:t>
      </w:r>
      <w:r w:rsidR="0035160F">
        <w:rPr>
          <w:rFonts w:eastAsia="Times New Roman" w:cs="Times New Roman"/>
          <w:b/>
          <w:color w:val="222222"/>
          <w:sz w:val="28"/>
          <w:szCs w:val="28"/>
          <w:lang w:eastAsia="fr-FR"/>
        </w:rPr>
        <w:t>Ê</w:t>
      </w:r>
      <w:r w:rsidR="0013714B" w:rsidRPr="00383C8E">
        <w:rPr>
          <w:rFonts w:eastAsia="Times New Roman" w:cs="Times New Roman"/>
          <w:b/>
          <w:color w:val="222222"/>
          <w:sz w:val="28"/>
          <w:szCs w:val="28"/>
          <w:lang w:eastAsia="fr-FR"/>
        </w:rPr>
        <w:t xml:space="preserve">tre parents à </w:t>
      </w:r>
      <w:r w:rsidRPr="00383C8E">
        <w:rPr>
          <w:rFonts w:eastAsia="Times New Roman" w:cs="Times New Roman"/>
          <w:b/>
          <w:color w:val="222222"/>
          <w:sz w:val="28"/>
          <w:szCs w:val="28"/>
          <w:lang w:eastAsia="fr-FR"/>
        </w:rPr>
        <w:t xml:space="preserve">l’ère </w:t>
      </w:r>
      <w:r w:rsidR="0013714B" w:rsidRPr="00383C8E">
        <w:rPr>
          <w:rFonts w:eastAsia="Times New Roman" w:cs="Times New Roman"/>
          <w:b/>
          <w:color w:val="222222"/>
          <w:sz w:val="28"/>
          <w:szCs w:val="28"/>
          <w:lang w:eastAsia="fr-FR"/>
        </w:rPr>
        <w:t>numérique :</w:t>
      </w:r>
      <w:r w:rsidR="0013714B" w:rsidRPr="00383C8E">
        <w:rPr>
          <w:sz w:val="24"/>
          <w:szCs w:val="24"/>
        </w:rPr>
        <w:t xml:space="preserve"> </w:t>
      </w:r>
      <w:hyperlink r:id="rId22" w:tgtFrame="_blank" w:history="1">
        <w:r w:rsidR="0013714B" w:rsidRPr="00383C8E">
          <w:rPr>
            <w:rStyle w:val="Lienhypertexte"/>
            <w:sz w:val="24"/>
            <w:szCs w:val="24"/>
          </w:rPr>
          <w:t>https://www.clemi.fr/fr/guide-famille.html</w:t>
        </w:r>
      </w:hyperlink>
      <w:r w:rsidR="00311865" w:rsidRPr="00383C8E">
        <w:rPr>
          <w:rStyle w:val="Lienhypertexte"/>
          <w:sz w:val="24"/>
          <w:szCs w:val="24"/>
        </w:rPr>
        <w:t xml:space="preserve">    </w:t>
      </w:r>
      <w:r w:rsidR="00311865" w:rsidRPr="00383C8E">
        <w:rPr>
          <w:sz w:val="18"/>
          <w:szCs w:val="18"/>
        </w:rPr>
        <w:t xml:space="preserve">(lien transmis par Olivier Thomas , école </w:t>
      </w:r>
      <w:proofErr w:type="spellStart"/>
      <w:r w:rsidR="00311865" w:rsidRPr="00383C8E">
        <w:rPr>
          <w:sz w:val="18"/>
          <w:szCs w:val="18"/>
        </w:rPr>
        <w:t>J.Monin</w:t>
      </w:r>
      <w:proofErr w:type="spellEnd"/>
      <w:r w:rsidR="00311865" w:rsidRPr="00383C8E">
        <w:rPr>
          <w:sz w:val="18"/>
          <w:szCs w:val="18"/>
        </w:rPr>
        <w:t xml:space="preserve"> Romans)</w:t>
      </w:r>
    </w:p>
    <w:p w:rsidR="00A26EE2" w:rsidRPr="00A26EE2" w:rsidRDefault="00A26EE2" w:rsidP="00A26EE2">
      <w:pPr>
        <w:shd w:val="clear" w:color="auto" w:fill="FDFDFC"/>
        <w:spacing w:before="240" w:after="120" w:line="240" w:lineRule="auto"/>
        <w:jc w:val="both"/>
        <w:outlineLvl w:val="0"/>
        <w:rPr>
          <w:b/>
          <w:sz w:val="28"/>
          <w:szCs w:val="28"/>
        </w:rPr>
      </w:pPr>
      <w:r w:rsidRPr="00A26EE2">
        <w:rPr>
          <w:b/>
          <w:sz w:val="28"/>
          <w:szCs w:val="28"/>
          <w:highlight w:val="lightGray"/>
        </w:rPr>
        <w:t>Ressources à destination des professeurs des écoles</w:t>
      </w:r>
    </w:p>
    <w:p w:rsidR="005A4712" w:rsidRPr="005A4712" w:rsidRDefault="001A0734" w:rsidP="005A4712">
      <w:pPr>
        <w:pStyle w:val="Paragraphedeliste"/>
        <w:numPr>
          <w:ilvl w:val="0"/>
          <w:numId w:val="8"/>
        </w:numPr>
        <w:shd w:val="clear" w:color="auto" w:fill="FDFDFC"/>
        <w:spacing w:after="120" w:line="240" w:lineRule="auto"/>
        <w:ind w:left="714" w:hanging="357"/>
        <w:outlineLvl w:val="0"/>
        <w:rPr>
          <w:b/>
          <w:sz w:val="28"/>
          <w:szCs w:val="28"/>
        </w:rPr>
      </w:pPr>
      <w:r w:rsidRPr="00D47F63">
        <w:rPr>
          <w:b/>
          <w:sz w:val="28"/>
          <w:szCs w:val="28"/>
        </w:rPr>
        <w:t xml:space="preserve">DANE : Délégation Académique au </w:t>
      </w:r>
      <w:r w:rsidR="00383C8E">
        <w:rPr>
          <w:b/>
          <w:sz w:val="28"/>
          <w:szCs w:val="28"/>
        </w:rPr>
        <w:t>N</w:t>
      </w:r>
      <w:r w:rsidRPr="00D47F63">
        <w:rPr>
          <w:b/>
          <w:sz w:val="28"/>
          <w:szCs w:val="28"/>
        </w:rPr>
        <w:t>umérique Educatif :</w:t>
      </w:r>
    </w:p>
    <w:p w:rsidR="001A0734" w:rsidRPr="005A4712" w:rsidRDefault="001A0734" w:rsidP="005A4712">
      <w:pPr>
        <w:shd w:val="clear" w:color="auto" w:fill="FDFDFC"/>
        <w:spacing w:after="120" w:line="240" w:lineRule="auto"/>
        <w:ind w:left="357"/>
        <w:outlineLvl w:val="0"/>
        <w:rPr>
          <w:b/>
        </w:rPr>
      </w:pPr>
      <w:r w:rsidRPr="005A4712">
        <w:rPr>
          <w:b/>
        </w:rPr>
        <w:t xml:space="preserve"> </w:t>
      </w:r>
      <w:hyperlink r:id="rId23" w:history="1">
        <w:r w:rsidRPr="00811160">
          <w:rPr>
            <w:rStyle w:val="Lienhypertexte"/>
          </w:rPr>
          <w:t>https://dane.web.ac-grenoble.fr/</w:t>
        </w:r>
      </w:hyperlink>
      <w:r w:rsidRPr="00811160">
        <w:t xml:space="preserve">  </w:t>
      </w:r>
      <w:r w:rsidR="0035160F">
        <w:t>Tou</w:t>
      </w:r>
      <w:r w:rsidRPr="001A0734">
        <w:t>s les éléments présentés sur ce site  sont des ressources et outils institutionnels</w:t>
      </w:r>
    </w:p>
    <w:p w:rsidR="005A4712" w:rsidRPr="005A4712" w:rsidRDefault="003E63B5" w:rsidP="005A4712">
      <w:pPr>
        <w:pStyle w:val="Paragraphedeliste"/>
        <w:numPr>
          <w:ilvl w:val="0"/>
          <w:numId w:val="8"/>
        </w:numPr>
        <w:shd w:val="clear" w:color="auto" w:fill="FDFDFC"/>
        <w:spacing w:after="120" w:line="240" w:lineRule="auto"/>
        <w:ind w:left="714" w:hanging="357"/>
        <w:outlineLvl w:val="0"/>
        <w:rPr>
          <w:b/>
          <w:sz w:val="28"/>
          <w:szCs w:val="28"/>
        </w:rPr>
      </w:pPr>
      <w:r w:rsidRPr="005A4712">
        <w:rPr>
          <w:b/>
          <w:sz w:val="28"/>
          <w:szCs w:val="28"/>
        </w:rPr>
        <w:t>Le réseau CANOPE :</w:t>
      </w:r>
    </w:p>
    <w:p w:rsidR="003E63B5" w:rsidRPr="005A4712" w:rsidRDefault="003E63B5" w:rsidP="005A4712">
      <w:pPr>
        <w:shd w:val="clear" w:color="auto" w:fill="FDFDFC"/>
        <w:spacing w:after="120" w:line="240" w:lineRule="auto"/>
        <w:ind w:left="360"/>
        <w:outlineLvl w:val="0"/>
        <w:rPr>
          <w:color w:val="00B0F0"/>
          <w:sz w:val="24"/>
          <w:szCs w:val="24"/>
        </w:rPr>
      </w:pPr>
      <w:r w:rsidRPr="005A4712">
        <w:rPr>
          <w:b/>
        </w:rPr>
        <w:t xml:space="preserve"> </w:t>
      </w:r>
      <w:hyperlink r:id="rId24" w:history="1">
        <w:r w:rsidRPr="004E5EE6">
          <w:rPr>
            <w:rStyle w:val="Lienhypertexte"/>
          </w:rPr>
          <w:t>https://www.reseau-canope.fr/actualites/actualite/covid-19-des-ressources-pour-assurer-une-continuite-pedagogique-a-la-maison.html</w:t>
        </w:r>
      </w:hyperlink>
      <w:r w:rsidRPr="005A4712">
        <w:rPr>
          <w:color w:val="00B0F0"/>
        </w:rPr>
        <w:t xml:space="preserve">   </w:t>
      </w:r>
      <w:r w:rsidRPr="005A4712">
        <w:rPr>
          <w:rFonts w:cs="Helvetica"/>
          <w:sz w:val="24"/>
          <w:szCs w:val="24"/>
        </w:rPr>
        <w:t>propose des documents sous différentes formes,  dans différentes matières,  pour accompagner la continuité pédagogique </w:t>
      </w:r>
    </w:p>
    <w:p w:rsidR="005A4712" w:rsidRPr="005A4712" w:rsidRDefault="00EA1433" w:rsidP="005A4712">
      <w:pPr>
        <w:pStyle w:val="Paragraphedeliste"/>
        <w:numPr>
          <w:ilvl w:val="0"/>
          <w:numId w:val="8"/>
        </w:numPr>
        <w:shd w:val="clear" w:color="auto" w:fill="FDFDFC"/>
        <w:spacing w:after="120" w:line="240" w:lineRule="auto"/>
        <w:ind w:left="714" w:hanging="357"/>
        <w:outlineLvl w:val="0"/>
        <w:rPr>
          <w:b/>
          <w:sz w:val="28"/>
          <w:szCs w:val="28"/>
        </w:rPr>
      </w:pPr>
      <w:r w:rsidRPr="00EA1433">
        <w:rPr>
          <w:b/>
          <w:sz w:val="28"/>
          <w:szCs w:val="28"/>
        </w:rPr>
        <w:t xml:space="preserve">La plateforme </w:t>
      </w:r>
      <w:r w:rsidR="00C206B5">
        <w:rPr>
          <w:b/>
          <w:sz w:val="28"/>
          <w:szCs w:val="28"/>
        </w:rPr>
        <w:t>L</w:t>
      </w:r>
      <w:r w:rsidRPr="00EA1433">
        <w:rPr>
          <w:b/>
          <w:sz w:val="28"/>
          <w:szCs w:val="28"/>
        </w:rPr>
        <w:t>UM</w:t>
      </w:r>
      <w:r w:rsidR="00C206B5">
        <w:rPr>
          <w:b/>
          <w:sz w:val="28"/>
          <w:szCs w:val="28"/>
        </w:rPr>
        <w:t>N</w:t>
      </w:r>
      <w:r w:rsidRPr="00EA1433">
        <w:rPr>
          <w:b/>
          <w:sz w:val="28"/>
          <w:szCs w:val="28"/>
        </w:rPr>
        <w:t xml:space="preserve">I </w:t>
      </w:r>
      <w:r>
        <w:rPr>
          <w:b/>
          <w:sz w:val="28"/>
          <w:szCs w:val="28"/>
        </w:rPr>
        <w:t>ENSEI</w:t>
      </w:r>
      <w:r w:rsidRPr="00EA1433">
        <w:rPr>
          <w:b/>
          <w:sz w:val="28"/>
          <w:szCs w:val="28"/>
        </w:rPr>
        <w:t>GNEMENT</w:t>
      </w:r>
      <w:r w:rsidRPr="005A4712">
        <w:rPr>
          <w:b/>
          <w:sz w:val="28"/>
          <w:szCs w:val="28"/>
        </w:rPr>
        <w:t> :</w:t>
      </w:r>
    </w:p>
    <w:p w:rsidR="00EA1433" w:rsidRDefault="005A4712" w:rsidP="005A4712">
      <w:pPr>
        <w:ind w:left="360"/>
      </w:pPr>
      <w:r>
        <w:t>Cette</w:t>
      </w:r>
      <w:r w:rsidR="00EA1433">
        <w:t xml:space="preserve"> </w:t>
      </w:r>
      <w:r w:rsidR="00EA1433" w:rsidRPr="00EA1433">
        <w:t xml:space="preserve">plateforme qui s'appuie sur </w:t>
      </w:r>
      <w:r w:rsidR="00C206B5">
        <w:t xml:space="preserve">des contenus multimédias gratuits </w:t>
      </w:r>
      <w:r w:rsidR="00EA1433" w:rsidRPr="00EA1433">
        <w:t xml:space="preserve"> </w:t>
      </w:r>
      <w:r w:rsidR="00C206B5" w:rsidRPr="00C206B5">
        <w:t>pour les élèves, pare</w:t>
      </w:r>
      <w:r w:rsidR="00C206B5">
        <w:t xml:space="preserve">nts, enseignants et médiateurs, </w:t>
      </w:r>
      <w:r w:rsidR="00C206B5" w:rsidRPr="00C206B5">
        <w:t xml:space="preserve">permet un accès à la culture, au savoir et à la </w:t>
      </w:r>
      <w:r w:rsidR="00C206B5">
        <w:t xml:space="preserve">connaissance et </w:t>
      </w:r>
      <w:r w:rsidR="00C206B5" w:rsidRPr="00EA1433">
        <w:t xml:space="preserve"> </w:t>
      </w:r>
      <w:r w:rsidR="00C206B5">
        <w:t>propose</w:t>
      </w:r>
      <w:r w:rsidR="00EA1433" w:rsidRPr="00EA1433">
        <w:t xml:space="preserve"> des pistes pédagogi</w:t>
      </w:r>
      <w:r w:rsidR="00C206B5">
        <w:t>ques pour les différents cycles dans le cadre de la cont</w:t>
      </w:r>
      <w:r w:rsidR="001A3164">
        <w:t>i</w:t>
      </w:r>
      <w:r w:rsidR="00C206B5">
        <w:t xml:space="preserve">nuité pédagogique : </w:t>
      </w:r>
      <w:r w:rsidR="00EA1433" w:rsidRPr="00EA1433">
        <w:t xml:space="preserve"> </w:t>
      </w:r>
      <w:r w:rsidR="00EA1433">
        <w:t xml:space="preserve"> </w:t>
      </w:r>
      <w:r w:rsidR="00C206B5" w:rsidRPr="00C206B5">
        <w:t xml:space="preserve"> </w:t>
      </w:r>
      <w:hyperlink r:id="rId25" w:history="1">
        <w:r w:rsidR="00C206B5" w:rsidRPr="00C80F08">
          <w:rPr>
            <w:rStyle w:val="Lienhypertexte"/>
          </w:rPr>
          <w:t>https://enseignants.lumni.fr/parcours/UtiliserLumniEnseignement/covid-19-avec-lumni-enseignement-quelques-pistes-pour-assurer-la-continuite-pedagogique.html</w:t>
        </w:r>
      </w:hyperlink>
    </w:p>
    <w:p w:rsidR="003E63B5" w:rsidRPr="003436BA" w:rsidRDefault="003E63B5" w:rsidP="00A26EE2">
      <w:pPr>
        <w:pStyle w:val="Paragraphedeliste"/>
        <w:numPr>
          <w:ilvl w:val="0"/>
          <w:numId w:val="8"/>
        </w:numPr>
        <w:shd w:val="clear" w:color="auto" w:fill="FDFDFC"/>
        <w:spacing w:after="120" w:line="240" w:lineRule="auto"/>
        <w:outlineLvl w:val="0"/>
        <w:rPr>
          <w:b/>
          <w:sz w:val="28"/>
          <w:szCs w:val="28"/>
        </w:rPr>
      </w:pPr>
      <w:r w:rsidRPr="003436BA">
        <w:rPr>
          <w:b/>
          <w:sz w:val="28"/>
          <w:szCs w:val="28"/>
        </w:rPr>
        <w:t xml:space="preserve">Les éditeurs </w:t>
      </w:r>
      <w:r w:rsidR="00383C8E">
        <w:rPr>
          <w:b/>
          <w:sz w:val="28"/>
          <w:szCs w:val="28"/>
        </w:rPr>
        <w:t xml:space="preserve">mettent </w:t>
      </w:r>
      <w:r w:rsidRPr="003436BA">
        <w:rPr>
          <w:b/>
          <w:sz w:val="28"/>
          <w:szCs w:val="28"/>
        </w:rPr>
        <w:t>en ligne leurs manuels papiers que l'on peut consulter en</w:t>
      </w:r>
      <w:r w:rsidR="003436BA">
        <w:rPr>
          <w:b/>
          <w:sz w:val="28"/>
          <w:szCs w:val="28"/>
        </w:rPr>
        <w:t>t</w:t>
      </w:r>
      <w:r w:rsidRPr="003436BA">
        <w:rPr>
          <w:b/>
          <w:sz w:val="28"/>
          <w:szCs w:val="28"/>
        </w:rPr>
        <w:t>ièrement et librement :</w:t>
      </w:r>
    </w:p>
    <w:p w:rsidR="003436BA" w:rsidRPr="003436BA" w:rsidRDefault="003E63B5" w:rsidP="005A4712">
      <w:pPr>
        <w:pStyle w:val="Paragraphedeliste"/>
        <w:numPr>
          <w:ilvl w:val="0"/>
          <w:numId w:val="9"/>
        </w:numPr>
        <w:shd w:val="clear" w:color="auto" w:fill="FDFDFC"/>
        <w:spacing w:after="0" w:line="240" w:lineRule="auto"/>
        <w:ind w:left="1077" w:hanging="357"/>
        <w:outlineLvl w:val="0"/>
        <w:rPr>
          <w:sz w:val="24"/>
          <w:szCs w:val="24"/>
        </w:rPr>
      </w:pPr>
      <w:r w:rsidRPr="003436BA">
        <w:rPr>
          <w:b/>
          <w:sz w:val="28"/>
          <w:szCs w:val="28"/>
        </w:rPr>
        <w:t>Plateforme : Lib-Manuels</w:t>
      </w:r>
      <w:r w:rsidR="003436BA" w:rsidRPr="003436BA">
        <w:rPr>
          <w:b/>
          <w:sz w:val="28"/>
          <w:szCs w:val="28"/>
        </w:rPr>
        <w:t xml:space="preserve"> : </w:t>
      </w:r>
      <w:r w:rsidRPr="003436BA">
        <w:rPr>
          <w:b/>
          <w:sz w:val="28"/>
          <w:szCs w:val="28"/>
        </w:rPr>
        <w:t xml:space="preserve"> </w:t>
      </w:r>
      <w:hyperlink r:id="rId26" w:history="1">
        <w:r w:rsidR="003436BA" w:rsidRPr="003436BA">
          <w:rPr>
            <w:rStyle w:val="Lienhypertexte"/>
            <w:sz w:val="24"/>
            <w:szCs w:val="24"/>
          </w:rPr>
          <w:t>https://www.lib-manuels.fr/ecole</w:t>
        </w:r>
      </w:hyperlink>
      <w:r w:rsidR="003436BA" w:rsidRPr="003436BA">
        <w:rPr>
          <w:sz w:val="24"/>
          <w:szCs w:val="24"/>
        </w:rPr>
        <w:t xml:space="preserve">  </w:t>
      </w:r>
    </w:p>
    <w:p w:rsidR="003E63B5" w:rsidRPr="00A26EE2" w:rsidRDefault="003E63B5" w:rsidP="0095384E">
      <w:pPr>
        <w:shd w:val="clear" w:color="auto" w:fill="FDFDFC"/>
        <w:spacing w:after="0" w:line="240" w:lineRule="auto"/>
        <w:ind w:left="1066"/>
        <w:outlineLvl w:val="0"/>
        <w:rPr>
          <w:sz w:val="24"/>
          <w:szCs w:val="24"/>
        </w:rPr>
      </w:pPr>
      <w:r w:rsidRPr="00A26EE2">
        <w:rPr>
          <w:sz w:val="24"/>
          <w:szCs w:val="24"/>
        </w:rPr>
        <w:t>Les Editions</w:t>
      </w:r>
      <w:r w:rsidR="003436BA" w:rsidRPr="00A26EE2">
        <w:rPr>
          <w:sz w:val="24"/>
          <w:szCs w:val="24"/>
        </w:rPr>
        <w:t xml:space="preserve"> lib-</w:t>
      </w:r>
      <w:r w:rsidRPr="00A26EE2">
        <w:rPr>
          <w:sz w:val="24"/>
          <w:szCs w:val="24"/>
        </w:rPr>
        <w:t>manuel Delagrave, Magnard et Vuibert mettent à votre disposition, et à celle de vos élèves, leurs manuels numériques. Cette bibliothèque numérique permet un accès à distance à un grand nombre de ressources, toutes conformes aux programmes, pour permettre aux élèves de continuer à travailler. Les contenus sont disponibles en ligne, sans inscription préalable.</w:t>
      </w:r>
    </w:p>
    <w:p w:rsidR="003436BA" w:rsidRDefault="003E63B5" w:rsidP="00A26EE2">
      <w:pPr>
        <w:pStyle w:val="Paragraphedeliste"/>
        <w:numPr>
          <w:ilvl w:val="0"/>
          <w:numId w:val="9"/>
        </w:numPr>
        <w:shd w:val="clear" w:color="auto" w:fill="FDFDFC"/>
        <w:spacing w:after="120" w:line="240" w:lineRule="auto"/>
        <w:ind w:left="1080"/>
        <w:outlineLvl w:val="0"/>
      </w:pPr>
      <w:r w:rsidRPr="003436BA">
        <w:rPr>
          <w:b/>
          <w:sz w:val="28"/>
          <w:szCs w:val="28"/>
        </w:rPr>
        <w:t>Belin propose une autre entrée :</w:t>
      </w:r>
      <w:r w:rsidR="003436BA" w:rsidRPr="003436BA">
        <w:rPr>
          <w:b/>
          <w:sz w:val="28"/>
          <w:szCs w:val="28"/>
        </w:rPr>
        <w:t xml:space="preserve"> </w:t>
      </w:r>
      <w:hyperlink r:id="rId27" w:history="1">
        <w:r w:rsidR="003436BA" w:rsidRPr="004E5EE6">
          <w:rPr>
            <w:rStyle w:val="Lienhypertexte"/>
          </w:rPr>
          <w:t>https://www.belin-education.com/travailler-a-la-maison</w:t>
        </w:r>
      </w:hyperlink>
      <w:r w:rsidR="003436BA">
        <w:t xml:space="preserve">  </w:t>
      </w:r>
    </w:p>
    <w:p w:rsidR="003436BA" w:rsidRDefault="003436BA" w:rsidP="0095384E">
      <w:pPr>
        <w:pStyle w:val="Paragraphedeliste"/>
        <w:numPr>
          <w:ilvl w:val="0"/>
          <w:numId w:val="9"/>
        </w:numPr>
        <w:shd w:val="clear" w:color="auto" w:fill="FDFDFC"/>
        <w:spacing w:after="0" w:line="240" w:lineRule="auto"/>
        <w:ind w:left="1077" w:hanging="357"/>
        <w:outlineLvl w:val="0"/>
      </w:pPr>
      <w:r w:rsidRPr="003436BA">
        <w:rPr>
          <w:b/>
          <w:sz w:val="28"/>
          <w:szCs w:val="28"/>
        </w:rPr>
        <w:t>Plateforme : Mon espace e-</w:t>
      </w:r>
      <w:proofErr w:type="spellStart"/>
      <w:r w:rsidRPr="003436BA">
        <w:rPr>
          <w:b/>
          <w:sz w:val="28"/>
          <w:szCs w:val="28"/>
        </w:rPr>
        <w:t>education</w:t>
      </w:r>
      <w:proofErr w:type="spellEnd"/>
      <w:r w:rsidRPr="003436BA">
        <w:rPr>
          <w:b/>
          <w:sz w:val="28"/>
          <w:szCs w:val="28"/>
        </w:rPr>
        <w:t xml:space="preserve"> : </w:t>
      </w:r>
      <w:hyperlink r:id="rId28" w:history="1">
        <w:r w:rsidRPr="004E5EE6">
          <w:rPr>
            <w:rStyle w:val="Lienhypertexte"/>
          </w:rPr>
          <w:t>https://monespace-educ.fr/feuilleter</w:t>
        </w:r>
      </w:hyperlink>
      <w:r>
        <w:t xml:space="preserve"> </w:t>
      </w:r>
    </w:p>
    <w:p w:rsidR="003436BA" w:rsidRDefault="003436BA" w:rsidP="0095384E">
      <w:pPr>
        <w:shd w:val="clear" w:color="auto" w:fill="FDFDFC"/>
        <w:spacing w:after="0" w:line="240" w:lineRule="auto"/>
        <w:ind w:left="1077"/>
        <w:outlineLvl w:val="0"/>
      </w:pPr>
      <w:r>
        <w:t xml:space="preserve">Mon espace </w:t>
      </w:r>
      <w:r w:rsidR="0035160F">
        <w:t>e-</w:t>
      </w:r>
      <w:proofErr w:type="spellStart"/>
      <w:r>
        <w:t>education</w:t>
      </w:r>
      <w:proofErr w:type="spellEnd"/>
      <w:r w:rsidR="0035160F">
        <w:t> :</w:t>
      </w:r>
      <w:r>
        <w:t xml:space="preserve"> Les Editions Hatier, Hachette Éducation, Istra, Foucher, Didier proposent leurs manuels numériques consultables en ligne, via un navigateur ou depuis l’ENT de l’établissement. Ils peuvent également être téléchargés sur un ordinateur ou sur une tablette pour être utilisés sans connexion internet.</w:t>
      </w:r>
    </w:p>
    <w:p w:rsidR="003436BA" w:rsidRDefault="003436BA" w:rsidP="00A26EE2">
      <w:pPr>
        <w:pStyle w:val="Paragraphedeliste"/>
        <w:numPr>
          <w:ilvl w:val="0"/>
          <w:numId w:val="9"/>
        </w:numPr>
        <w:shd w:val="clear" w:color="auto" w:fill="FDFDFC"/>
        <w:spacing w:after="120" w:line="240" w:lineRule="auto"/>
        <w:ind w:left="1080"/>
        <w:outlineLvl w:val="0"/>
      </w:pPr>
      <w:r w:rsidRPr="003436BA">
        <w:rPr>
          <w:b/>
          <w:sz w:val="28"/>
          <w:szCs w:val="28"/>
        </w:rPr>
        <w:t>Plateforme : Biblio Manuels</w:t>
      </w:r>
      <w:r>
        <w:rPr>
          <w:b/>
          <w:sz w:val="28"/>
          <w:szCs w:val="28"/>
        </w:rPr>
        <w:t xml:space="preserve"> : </w:t>
      </w:r>
      <w:hyperlink r:id="rId29" w:history="1">
        <w:r w:rsidRPr="004E5EE6">
          <w:rPr>
            <w:rStyle w:val="Lienhypertexte"/>
          </w:rPr>
          <w:t>https://adistance.manuelnumerique.com/?utm_source=tice%20education/</w:t>
        </w:r>
      </w:hyperlink>
      <w:r>
        <w:t xml:space="preserve"> </w:t>
      </w:r>
    </w:p>
    <w:p w:rsidR="00A26EE2" w:rsidRDefault="00A26EE2" w:rsidP="00A26EE2">
      <w:pPr>
        <w:shd w:val="clear" w:color="auto" w:fill="FDFDFC"/>
        <w:spacing w:after="0" w:line="240" w:lineRule="auto"/>
        <w:ind w:left="360"/>
        <w:outlineLvl w:val="0"/>
      </w:pPr>
      <w:r>
        <w:t xml:space="preserve">              B</w:t>
      </w:r>
      <w:r w:rsidR="003436BA">
        <w:t xml:space="preserve">iblio manuels Près de 190 manuels numériques sont proposés par les Editions Bordas, Nathan, Le </w:t>
      </w:r>
    </w:p>
    <w:p w:rsidR="0095384E" w:rsidRDefault="00A26EE2" w:rsidP="00A26EE2">
      <w:pPr>
        <w:shd w:val="clear" w:color="auto" w:fill="FDFDFC"/>
        <w:spacing w:after="0" w:line="240" w:lineRule="auto"/>
        <w:ind w:left="360"/>
        <w:outlineLvl w:val="0"/>
      </w:pPr>
      <w:r>
        <w:t xml:space="preserve">              </w:t>
      </w:r>
      <w:r w:rsidR="003436BA">
        <w:t xml:space="preserve">Robert, </w:t>
      </w:r>
      <w:r>
        <w:t xml:space="preserve"> </w:t>
      </w:r>
      <w:r w:rsidR="003436BA">
        <w:t>Retz</w:t>
      </w:r>
    </w:p>
    <w:p w:rsidR="0095384E" w:rsidRDefault="0095384E">
      <w:r>
        <w:br w:type="page"/>
      </w:r>
    </w:p>
    <w:p w:rsidR="001821AB" w:rsidRDefault="001821AB" w:rsidP="0025221C">
      <w:pPr>
        <w:shd w:val="clear" w:color="auto" w:fill="FDFDFC"/>
        <w:spacing w:after="0" w:line="240" w:lineRule="auto"/>
        <w:outlineLvl w:val="0"/>
        <w:rPr>
          <w:b/>
          <w:sz w:val="28"/>
          <w:szCs w:val="28"/>
        </w:rPr>
      </w:pPr>
      <w:r w:rsidRPr="001821AB">
        <w:rPr>
          <w:b/>
          <w:sz w:val="28"/>
          <w:szCs w:val="28"/>
          <w:highlight w:val="lightGray"/>
        </w:rPr>
        <w:lastRenderedPageBreak/>
        <w:t>Ressources à destination des élèves</w:t>
      </w:r>
      <w:r w:rsidRPr="001821AB">
        <w:rPr>
          <w:b/>
          <w:sz w:val="28"/>
          <w:szCs w:val="28"/>
        </w:rPr>
        <w:t xml:space="preserve"> </w:t>
      </w:r>
    </w:p>
    <w:p w:rsidR="00C8095A" w:rsidRPr="00C8095A" w:rsidRDefault="00C8095A" w:rsidP="0025221C">
      <w:pPr>
        <w:shd w:val="clear" w:color="auto" w:fill="FDFDFC"/>
        <w:spacing w:after="0" w:line="240" w:lineRule="auto"/>
        <w:outlineLvl w:val="0"/>
        <w:rPr>
          <w:b/>
          <w:i/>
          <w:sz w:val="24"/>
          <w:szCs w:val="24"/>
        </w:rPr>
      </w:pPr>
      <w:r w:rsidRPr="00C8095A">
        <w:rPr>
          <w:b/>
          <w:i/>
          <w:sz w:val="24"/>
          <w:szCs w:val="24"/>
        </w:rPr>
        <w:t xml:space="preserve">Mises en voix de textes proposées par Emmanuelle BOUAZA, PE école Jean </w:t>
      </w:r>
      <w:proofErr w:type="spellStart"/>
      <w:r w:rsidRPr="00C8095A">
        <w:rPr>
          <w:b/>
          <w:i/>
          <w:sz w:val="24"/>
          <w:szCs w:val="24"/>
        </w:rPr>
        <w:t>Monin</w:t>
      </w:r>
      <w:proofErr w:type="spellEnd"/>
      <w:r w:rsidRPr="00C8095A">
        <w:rPr>
          <w:b/>
          <w:i/>
          <w:sz w:val="24"/>
          <w:szCs w:val="24"/>
        </w:rPr>
        <w:t xml:space="preserve"> de Romans </w:t>
      </w:r>
    </w:p>
    <w:p w:rsidR="0095384E" w:rsidRDefault="0095384E" w:rsidP="00497E28">
      <w:pPr>
        <w:shd w:val="clear" w:color="auto" w:fill="FDFDFC"/>
        <w:spacing w:after="120" w:line="240" w:lineRule="auto"/>
        <w:ind w:left="284"/>
        <w:outlineLvl w:val="0"/>
        <w:rPr>
          <w:rFonts w:eastAsia="Calibri" w:cs="Times New Roman"/>
          <w:b/>
          <w:sz w:val="24"/>
          <w:szCs w:val="24"/>
        </w:rPr>
      </w:pPr>
    </w:p>
    <w:p w:rsidR="00497E28" w:rsidRDefault="0025221C" w:rsidP="00497E28">
      <w:pPr>
        <w:shd w:val="clear" w:color="auto" w:fill="FDFDFC"/>
        <w:spacing w:after="120" w:line="240" w:lineRule="auto"/>
        <w:ind w:left="284"/>
        <w:outlineLvl w:val="0"/>
        <w:rPr>
          <w:b/>
          <w:sz w:val="28"/>
          <w:szCs w:val="28"/>
        </w:rPr>
      </w:pPr>
      <w:r w:rsidRPr="004418FA">
        <w:rPr>
          <w:noProof/>
          <w:lang w:eastAsia="fr-FR"/>
        </w:rPr>
        <w:drawing>
          <wp:anchor distT="0" distB="0" distL="114300" distR="114300" simplePos="0" relativeHeight="251658240" behindDoc="0" locked="1" layoutInCell="1" allowOverlap="1">
            <wp:simplePos x="0" y="0"/>
            <wp:positionH relativeFrom="column">
              <wp:posOffset>180975</wp:posOffset>
            </wp:positionH>
            <wp:positionV relativeFrom="page">
              <wp:posOffset>936625</wp:posOffset>
            </wp:positionV>
            <wp:extent cx="885190" cy="1209040"/>
            <wp:effectExtent l="0" t="0" r="0" b="0"/>
            <wp:wrapSquare wrapText="right"/>
            <wp:docPr id="4" name="Image 4" descr="Résultat d’images pour un loup dans le fri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images pour un loup dans le frigo">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5190"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1AB" w:rsidRPr="001821AB">
        <w:rPr>
          <w:rFonts w:eastAsia="Calibri" w:cs="Times New Roman"/>
          <w:b/>
          <w:sz w:val="24"/>
          <w:szCs w:val="24"/>
        </w:rPr>
        <w:t>Mise en voix du texte</w:t>
      </w:r>
      <w:r w:rsidR="001821AB" w:rsidRPr="001821AB">
        <w:rPr>
          <w:rFonts w:ascii="inherit" w:eastAsia="Calibri" w:hAnsi="inherit" w:cs="Times New Roman"/>
          <w:sz w:val="24"/>
          <w:szCs w:val="24"/>
        </w:rPr>
        <w:t xml:space="preserve"> </w:t>
      </w:r>
      <w:r w:rsidR="001821AB" w:rsidRPr="001821AB">
        <w:rPr>
          <w:rFonts w:eastAsia="Calibri" w:cs="Times New Roman"/>
          <w:b/>
          <w:sz w:val="24"/>
          <w:szCs w:val="24"/>
        </w:rPr>
        <w:t xml:space="preserve">Un loup dans le frigo </w:t>
      </w:r>
      <w:r w:rsidR="001821AB">
        <w:rPr>
          <w:rFonts w:eastAsia="Calibri" w:cs="Times New Roman"/>
          <w:b/>
          <w:sz w:val="24"/>
          <w:szCs w:val="24"/>
        </w:rPr>
        <w:t xml:space="preserve">de </w:t>
      </w:r>
      <w:r w:rsidR="001821AB" w:rsidRPr="001821AB">
        <w:rPr>
          <w:rFonts w:eastAsia="Calibri" w:cs="Times New Roman"/>
          <w:b/>
          <w:sz w:val="24"/>
          <w:szCs w:val="24"/>
        </w:rPr>
        <w:t xml:space="preserve">Marc Cantin, Maria </w:t>
      </w:r>
      <w:proofErr w:type="spellStart"/>
      <w:r w:rsidR="001821AB" w:rsidRPr="001821AB">
        <w:rPr>
          <w:rFonts w:eastAsia="Calibri" w:cs="Times New Roman"/>
          <w:b/>
          <w:sz w:val="24"/>
          <w:szCs w:val="24"/>
        </w:rPr>
        <w:t>Karipidou</w:t>
      </w:r>
      <w:proofErr w:type="spellEnd"/>
      <w:r w:rsidR="001821AB" w:rsidRPr="001821AB">
        <w:rPr>
          <w:rFonts w:eastAsia="Calibri" w:cs="Times New Roman"/>
          <w:b/>
          <w:sz w:val="24"/>
          <w:szCs w:val="24"/>
        </w:rPr>
        <w:t xml:space="preserve">, </w:t>
      </w:r>
      <w:r w:rsidR="001821AB">
        <w:rPr>
          <w:rFonts w:eastAsia="Calibri" w:cs="Times New Roman"/>
          <w:b/>
          <w:sz w:val="24"/>
          <w:szCs w:val="24"/>
        </w:rPr>
        <w:t xml:space="preserve">Editions </w:t>
      </w:r>
      <w:r w:rsidR="001821AB" w:rsidRPr="001821AB">
        <w:rPr>
          <w:rFonts w:eastAsia="Calibri" w:cs="Times New Roman"/>
          <w:b/>
          <w:sz w:val="24"/>
          <w:szCs w:val="24"/>
        </w:rPr>
        <w:t xml:space="preserve">Milan </w:t>
      </w:r>
      <w:r w:rsidR="001821AB">
        <w:rPr>
          <w:rFonts w:eastAsia="Calibri" w:cs="Times New Roman"/>
          <w:b/>
          <w:sz w:val="24"/>
          <w:szCs w:val="24"/>
        </w:rPr>
        <w:t xml:space="preserve">dès 6 ans </w:t>
      </w:r>
      <w:r w:rsidR="00497E28">
        <w:rPr>
          <w:rFonts w:eastAsia="Calibri" w:cs="Times New Roman"/>
          <w:b/>
          <w:sz w:val="24"/>
          <w:szCs w:val="24"/>
        </w:rPr>
        <w:t xml:space="preserve"> </w:t>
      </w:r>
      <w:hyperlink r:id="rId32" w:history="1">
        <w:r w:rsidR="00497E28" w:rsidRPr="001821AB">
          <w:rPr>
            <w:rFonts w:ascii="inherit" w:eastAsia="Calibri" w:hAnsi="inherit" w:cs="Times New Roman"/>
            <w:color w:val="0000FF"/>
            <w:u w:val="single"/>
          </w:rPr>
          <w:t>https://www.dropbox.com/s/9v5vucm7rtupvbo/Un%20loup%20dans%20le%20frigo.m4a</w:t>
        </w:r>
      </w:hyperlink>
      <w:r w:rsidR="00497E28" w:rsidRPr="001821AB">
        <w:rPr>
          <w:rFonts w:ascii="inherit" w:eastAsia="Calibri" w:hAnsi="inherit" w:cs="Times New Roman"/>
        </w:rPr>
        <w:t>?dl=0</w:t>
      </w:r>
    </w:p>
    <w:p w:rsidR="007A7BBD" w:rsidRDefault="00CE3248" w:rsidP="003436BA">
      <w:pPr>
        <w:shd w:val="clear" w:color="auto" w:fill="FDFDFC"/>
        <w:spacing w:after="120" w:line="240" w:lineRule="auto"/>
        <w:ind w:left="284"/>
        <w:outlineLvl w:val="0"/>
        <w:rPr>
          <w:rFonts w:eastAsia="Calibri" w:cs="Times New Roman"/>
          <w:b/>
          <w:sz w:val="24"/>
          <w:szCs w:val="24"/>
        </w:rPr>
      </w:pPr>
      <w:r>
        <w:rPr>
          <w:rFonts w:eastAsia="Calibri" w:cs="Times New Roman"/>
          <w:b/>
          <w:sz w:val="24"/>
          <w:szCs w:val="24"/>
        </w:rPr>
        <w:t xml:space="preserve">  </w:t>
      </w:r>
    </w:p>
    <w:p w:rsidR="0025221C" w:rsidRDefault="0025221C" w:rsidP="003436BA">
      <w:pPr>
        <w:shd w:val="clear" w:color="auto" w:fill="FDFDFC"/>
        <w:spacing w:after="120" w:line="240" w:lineRule="auto"/>
        <w:ind w:left="284"/>
        <w:outlineLvl w:val="0"/>
        <w:rPr>
          <w:b/>
          <w:sz w:val="28"/>
          <w:szCs w:val="28"/>
        </w:rPr>
      </w:pPr>
    </w:p>
    <w:p w:rsidR="00893FE2" w:rsidRDefault="00755611" w:rsidP="003436BA">
      <w:pPr>
        <w:shd w:val="clear" w:color="auto" w:fill="FDFDFC"/>
        <w:spacing w:after="120" w:line="240" w:lineRule="auto"/>
        <w:ind w:left="284"/>
        <w:outlineLvl w:val="0"/>
        <w:rPr>
          <w:b/>
          <w:sz w:val="24"/>
          <w:szCs w:val="24"/>
        </w:rPr>
      </w:pPr>
      <w:r w:rsidRPr="007A7BBD">
        <w:rPr>
          <w:b/>
          <w:noProof/>
          <w:sz w:val="28"/>
          <w:szCs w:val="28"/>
          <w:lang w:eastAsia="fr-FR"/>
        </w:rPr>
        <w:drawing>
          <wp:anchor distT="0" distB="0" distL="114300" distR="114300" simplePos="0" relativeHeight="251659264" behindDoc="0" locked="1" layoutInCell="1" allowOverlap="1">
            <wp:simplePos x="0" y="0"/>
            <wp:positionH relativeFrom="column">
              <wp:posOffset>180975</wp:posOffset>
            </wp:positionH>
            <wp:positionV relativeFrom="page">
              <wp:posOffset>2317750</wp:posOffset>
            </wp:positionV>
            <wp:extent cx="996950" cy="1018540"/>
            <wp:effectExtent l="0" t="0" r="0" b="0"/>
            <wp:wrapSquare wrapText="right"/>
            <wp:docPr id="6" name="Image 6" descr="https://images-na.ssl-images-amazon.com/images/I/418kQlmoyBL._SX48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8kQlmoyBL._SX486_BO1,204,203,200_.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9695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21C">
        <w:rPr>
          <w:rFonts w:eastAsia="Calibri" w:cs="Times New Roman"/>
          <w:b/>
          <w:sz w:val="24"/>
          <w:szCs w:val="24"/>
        </w:rPr>
        <w:t>M</w:t>
      </w:r>
      <w:r w:rsidR="00CE3248" w:rsidRPr="00CE3248">
        <w:rPr>
          <w:rFonts w:eastAsia="Calibri" w:cs="Times New Roman"/>
          <w:b/>
          <w:sz w:val="24"/>
          <w:szCs w:val="24"/>
        </w:rPr>
        <w:t>ise en voix du texte</w:t>
      </w:r>
      <w:r w:rsidR="00CE3248" w:rsidRPr="00CE3248">
        <w:rPr>
          <w:b/>
          <w:sz w:val="24"/>
          <w:szCs w:val="24"/>
        </w:rPr>
        <w:t xml:space="preserve"> La première fois que je suis née</w:t>
      </w:r>
      <w:r w:rsidR="007A7BBD">
        <w:rPr>
          <w:b/>
          <w:sz w:val="24"/>
          <w:szCs w:val="24"/>
        </w:rPr>
        <w:t xml:space="preserve"> de Vincent </w:t>
      </w:r>
      <w:proofErr w:type="spellStart"/>
      <w:r w:rsidR="007A7BBD">
        <w:rPr>
          <w:b/>
          <w:sz w:val="24"/>
          <w:szCs w:val="24"/>
        </w:rPr>
        <w:t>Cuvellier</w:t>
      </w:r>
      <w:proofErr w:type="spellEnd"/>
      <w:r w:rsidR="007A7BBD">
        <w:rPr>
          <w:b/>
          <w:sz w:val="24"/>
          <w:szCs w:val="24"/>
        </w:rPr>
        <w:t xml:space="preserve"> </w:t>
      </w:r>
    </w:p>
    <w:p w:rsidR="00755611" w:rsidRDefault="002E4036" w:rsidP="00893FE2">
      <w:pPr>
        <w:shd w:val="clear" w:color="auto" w:fill="FDFDFC"/>
        <w:spacing w:after="120" w:line="240" w:lineRule="auto"/>
        <w:ind w:left="284"/>
        <w:outlineLvl w:val="0"/>
        <w:rPr>
          <w:b/>
          <w:sz w:val="28"/>
          <w:szCs w:val="28"/>
        </w:rPr>
      </w:pPr>
      <w:hyperlink r:id="rId34" w:history="1">
        <w:r w:rsidR="00755611" w:rsidRPr="00F903E6">
          <w:rPr>
            <w:rStyle w:val="Lienhypertexte"/>
            <w:sz w:val="24"/>
            <w:szCs w:val="24"/>
          </w:rPr>
          <w:t>https://www.dropbox.com/s/crcq24il8koq9cl/La%20premi%C3%A8re%20fois%20que%20je%20suis%20n%C3%A9e.m4a?dl=0</w:t>
        </w:r>
      </w:hyperlink>
      <w:r w:rsidR="00315F9C">
        <w:rPr>
          <w:color w:val="0070C0"/>
          <w:sz w:val="24"/>
          <w:szCs w:val="24"/>
        </w:rPr>
        <w:t xml:space="preserve"> </w:t>
      </w:r>
    </w:p>
    <w:p w:rsidR="00C8095A" w:rsidRDefault="00C8095A" w:rsidP="003436BA">
      <w:pPr>
        <w:shd w:val="clear" w:color="auto" w:fill="FDFDFC"/>
        <w:spacing w:after="120" w:line="240" w:lineRule="auto"/>
        <w:ind w:left="284"/>
        <w:outlineLvl w:val="0"/>
        <w:rPr>
          <w:b/>
          <w:sz w:val="28"/>
          <w:szCs w:val="28"/>
        </w:rPr>
      </w:pPr>
    </w:p>
    <w:p w:rsidR="00C8095A" w:rsidRDefault="00C8095A" w:rsidP="00C8095A">
      <w:pPr>
        <w:shd w:val="clear" w:color="auto" w:fill="FDFDFC"/>
        <w:spacing w:after="120"/>
        <w:ind w:left="284"/>
        <w:outlineLvl w:val="0"/>
        <w:rPr>
          <w:b/>
          <w:sz w:val="24"/>
          <w:szCs w:val="24"/>
        </w:rPr>
      </w:pPr>
    </w:p>
    <w:p w:rsidR="00C8095A" w:rsidRPr="00C8095A" w:rsidRDefault="00C8095A" w:rsidP="00C8095A">
      <w:pPr>
        <w:shd w:val="clear" w:color="auto" w:fill="FDFDFC"/>
        <w:spacing w:after="120"/>
        <w:ind w:left="284"/>
        <w:outlineLvl w:val="0"/>
        <w:rPr>
          <w:b/>
          <w:sz w:val="24"/>
          <w:szCs w:val="24"/>
        </w:rPr>
      </w:pPr>
      <w:r>
        <w:rPr>
          <w:b/>
          <w:sz w:val="24"/>
          <w:szCs w:val="24"/>
        </w:rPr>
        <w:t>Mise en voix du texte </w:t>
      </w:r>
      <w:r w:rsidRPr="00C8095A">
        <w:rPr>
          <w:b/>
          <w:sz w:val="24"/>
          <w:szCs w:val="24"/>
        </w:rPr>
        <w:t>Le grand père qui faisait fleurir les arbres’ conte asiatique</w:t>
      </w:r>
      <w:r>
        <w:rPr>
          <w:b/>
          <w:sz w:val="24"/>
          <w:szCs w:val="24"/>
        </w:rPr>
        <w:t xml:space="preserve"> : </w:t>
      </w:r>
      <w:hyperlink r:id="rId35" w:history="1">
        <w:r w:rsidRPr="00C8095A">
          <w:rPr>
            <w:rStyle w:val="Lienhypertexte"/>
            <w:sz w:val="24"/>
            <w:szCs w:val="24"/>
          </w:rPr>
          <w:t>https://www.dropbox.com/s/qk2n1peu4hql390/Le%20grand%20p%C3%A8re%20qui%20faisait%20fleurir%20les%20arbres%E2%80%99%20conte%20asiatique.m4a</w:t>
        </w:r>
      </w:hyperlink>
      <w:r w:rsidRPr="00C8095A">
        <w:rPr>
          <w:sz w:val="24"/>
          <w:szCs w:val="24"/>
        </w:rPr>
        <w:t>?dl=0</w:t>
      </w:r>
    </w:p>
    <w:p w:rsidR="00C8095A" w:rsidRPr="00C8095A" w:rsidRDefault="00C8095A" w:rsidP="00C8095A">
      <w:pPr>
        <w:shd w:val="clear" w:color="auto" w:fill="FDFDFC"/>
        <w:spacing w:after="0" w:line="240" w:lineRule="auto"/>
        <w:ind w:left="284"/>
        <w:outlineLvl w:val="0"/>
        <w:rPr>
          <w:b/>
          <w:sz w:val="24"/>
          <w:szCs w:val="24"/>
        </w:rPr>
      </w:pPr>
      <w:r>
        <w:rPr>
          <w:b/>
          <w:sz w:val="24"/>
          <w:szCs w:val="24"/>
        </w:rPr>
        <w:t xml:space="preserve">Mise en voix du texte </w:t>
      </w:r>
      <w:r w:rsidRPr="00C8095A">
        <w:rPr>
          <w:b/>
          <w:sz w:val="24"/>
          <w:szCs w:val="24"/>
        </w:rPr>
        <w:t>La fête de Moussa</w:t>
      </w:r>
      <w:r>
        <w:rPr>
          <w:b/>
          <w:sz w:val="24"/>
          <w:szCs w:val="24"/>
        </w:rPr>
        <w:t xml:space="preserve"> : </w:t>
      </w:r>
    </w:p>
    <w:p w:rsidR="00C8095A" w:rsidRPr="00C8095A" w:rsidRDefault="00C8095A" w:rsidP="00C8095A">
      <w:pPr>
        <w:shd w:val="clear" w:color="auto" w:fill="FDFDFC"/>
        <w:spacing w:after="0" w:line="240" w:lineRule="auto"/>
        <w:ind w:left="284"/>
        <w:outlineLvl w:val="0"/>
        <w:rPr>
          <w:sz w:val="24"/>
          <w:szCs w:val="24"/>
        </w:rPr>
      </w:pPr>
      <w:hyperlink r:id="rId36" w:history="1">
        <w:r w:rsidRPr="00C8095A">
          <w:rPr>
            <w:rStyle w:val="Lienhypertexte"/>
            <w:sz w:val="24"/>
            <w:szCs w:val="24"/>
          </w:rPr>
          <w:t>https://www.dropbox.com/s/5xyehjyxbu7zd0c/La%20f%C3%AAte%20de%20Moussa.m4a</w:t>
        </w:r>
      </w:hyperlink>
      <w:r w:rsidRPr="00C8095A">
        <w:rPr>
          <w:sz w:val="24"/>
          <w:szCs w:val="24"/>
        </w:rPr>
        <w:t>?dl=0</w:t>
      </w:r>
    </w:p>
    <w:p w:rsidR="00C8095A" w:rsidRDefault="00C8095A" w:rsidP="00C8095A">
      <w:pPr>
        <w:shd w:val="clear" w:color="auto" w:fill="FDFDFC"/>
        <w:spacing w:after="0" w:line="240" w:lineRule="auto"/>
        <w:ind w:left="284"/>
        <w:outlineLvl w:val="0"/>
        <w:rPr>
          <w:sz w:val="28"/>
          <w:szCs w:val="28"/>
        </w:rPr>
      </w:pPr>
    </w:p>
    <w:p w:rsidR="00C8095A" w:rsidRPr="00C8095A" w:rsidRDefault="00C8095A" w:rsidP="00C8095A">
      <w:pPr>
        <w:shd w:val="clear" w:color="auto" w:fill="FDFDFC"/>
        <w:spacing w:after="0" w:line="240" w:lineRule="auto"/>
        <w:ind w:left="284"/>
        <w:outlineLvl w:val="0"/>
        <w:rPr>
          <w:sz w:val="28"/>
          <w:szCs w:val="28"/>
        </w:rPr>
      </w:pPr>
    </w:p>
    <w:p w:rsidR="00A11C88" w:rsidRPr="00A26EE2" w:rsidRDefault="00A26EE2" w:rsidP="00A26EE2">
      <w:pPr>
        <w:shd w:val="clear" w:color="auto" w:fill="9CC2E5" w:themeFill="accent1" w:themeFillTint="99"/>
        <w:rPr>
          <w:rFonts w:ascii="Calibri" w:hAnsi="Calibri"/>
          <w:b/>
          <w:bCs/>
          <w:sz w:val="28"/>
          <w:szCs w:val="28"/>
        </w:rPr>
      </w:pPr>
      <w:r w:rsidRPr="00A26EE2">
        <w:rPr>
          <w:rFonts w:ascii="Calibri" w:hAnsi="Calibri"/>
          <w:b/>
          <w:bCs/>
          <w:sz w:val="28"/>
          <w:szCs w:val="28"/>
        </w:rPr>
        <w:t>P</w:t>
      </w:r>
      <w:r w:rsidR="00A11C88" w:rsidRPr="00A26EE2">
        <w:rPr>
          <w:rFonts w:ascii="Calibri" w:hAnsi="Calibri"/>
          <w:b/>
          <w:bCs/>
          <w:sz w:val="28"/>
          <w:szCs w:val="28"/>
        </w:rPr>
        <w:t xml:space="preserve">roposer aux élèves </w:t>
      </w:r>
      <w:r w:rsidR="00400A53" w:rsidRPr="00A26EE2">
        <w:rPr>
          <w:rFonts w:ascii="Calibri" w:hAnsi="Calibri"/>
          <w:b/>
          <w:bCs/>
          <w:sz w:val="28"/>
          <w:szCs w:val="28"/>
        </w:rPr>
        <w:t xml:space="preserve">et à leurs familles </w:t>
      </w:r>
      <w:r w:rsidR="00383C8E">
        <w:rPr>
          <w:rFonts w:ascii="Calibri" w:hAnsi="Calibri"/>
          <w:b/>
          <w:bCs/>
          <w:sz w:val="28"/>
          <w:szCs w:val="28"/>
        </w:rPr>
        <w:t xml:space="preserve">de belles </w:t>
      </w:r>
      <w:r w:rsidR="00A11C88" w:rsidRPr="00A26EE2">
        <w:rPr>
          <w:rFonts w:ascii="Calibri" w:hAnsi="Calibri"/>
          <w:b/>
          <w:bCs/>
          <w:sz w:val="28"/>
          <w:szCs w:val="28"/>
        </w:rPr>
        <w:t xml:space="preserve">découvertes culturelles </w:t>
      </w:r>
      <w:r w:rsidRPr="00A26EE2">
        <w:rPr>
          <w:rFonts w:ascii="Calibri" w:hAnsi="Calibri"/>
          <w:b/>
          <w:bCs/>
          <w:sz w:val="28"/>
          <w:szCs w:val="28"/>
        </w:rPr>
        <w:t xml:space="preserve">et artistiques </w:t>
      </w:r>
      <w:r w:rsidR="00A11C88" w:rsidRPr="00A26EE2">
        <w:rPr>
          <w:rFonts w:ascii="Calibri" w:hAnsi="Calibri"/>
          <w:b/>
          <w:bCs/>
          <w:sz w:val="28"/>
          <w:szCs w:val="28"/>
        </w:rPr>
        <w:t xml:space="preserve">à travers les sites suivants : </w:t>
      </w:r>
    </w:p>
    <w:p w:rsidR="00A11C88" w:rsidRPr="00A26EE2" w:rsidRDefault="00A11C88" w:rsidP="00A11C88">
      <w:pPr>
        <w:pStyle w:val="Paragraphedeliste"/>
        <w:ind w:left="502"/>
        <w:rPr>
          <w:b/>
          <w:bCs/>
          <w:color w:val="1F497D"/>
          <w:sz w:val="24"/>
          <w:szCs w:val="24"/>
        </w:rPr>
      </w:pPr>
      <w:r w:rsidRPr="00A26EE2">
        <w:rPr>
          <w:b/>
          <w:bCs/>
          <w:color w:val="1F497D"/>
          <w:sz w:val="24"/>
          <w:szCs w:val="24"/>
        </w:rPr>
        <w:t xml:space="preserve">- Petites fiches "rituelles" pour présenter une </w:t>
      </w:r>
      <w:r w:rsidR="0035160F" w:rsidRPr="00A26EE2">
        <w:rPr>
          <w:b/>
          <w:bCs/>
          <w:color w:val="1F497D"/>
          <w:sz w:val="24"/>
          <w:szCs w:val="24"/>
        </w:rPr>
        <w:t>œuvre</w:t>
      </w:r>
      <w:r w:rsidRPr="00A26EE2">
        <w:rPr>
          <w:b/>
          <w:bCs/>
          <w:color w:val="1F497D"/>
          <w:sz w:val="24"/>
          <w:szCs w:val="24"/>
        </w:rPr>
        <w:t xml:space="preserve"> d'art : </w:t>
      </w:r>
      <w:hyperlink r:id="rId37" w:history="1">
        <w:r w:rsidRPr="00A26EE2">
          <w:rPr>
            <w:rStyle w:val="Lienhypertexte"/>
            <w:b/>
            <w:bCs/>
            <w:sz w:val="24"/>
            <w:szCs w:val="24"/>
          </w:rPr>
          <w:t>https://cultureclasse.com/fiches</w:t>
        </w:r>
      </w:hyperlink>
      <w:r w:rsidRPr="00A26EE2">
        <w:rPr>
          <w:b/>
          <w:bCs/>
          <w:color w:val="1F497D"/>
          <w:sz w:val="24"/>
          <w:szCs w:val="24"/>
        </w:rPr>
        <w:t xml:space="preserve"> </w:t>
      </w:r>
    </w:p>
    <w:p w:rsidR="00A11C88" w:rsidRPr="00A26EE2" w:rsidRDefault="00A11C88" w:rsidP="00A11C88">
      <w:pPr>
        <w:ind w:left="502"/>
        <w:rPr>
          <w:color w:val="1F497D"/>
          <w:sz w:val="24"/>
          <w:szCs w:val="24"/>
        </w:rPr>
      </w:pPr>
      <w:r w:rsidRPr="00A26EE2">
        <w:rPr>
          <w:color w:val="1F497D"/>
          <w:sz w:val="24"/>
          <w:szCs w:val="24"/>
        </w:rPr>
        <w:t xml:space="preserve">- </w:t>
      </w:r>
      <w:r w:rsidRPr="00A26EE2">
        <w:rPr>
          <w:b/>
          <w:bCs/>
          <w:color w:val="1F497D"/>
          <w:sz w:val="24"/>
          <w:szCs w:val="24"/>
        </w:rPr>
        <w:t>Plusieurs petits sites qui proposent de découvrir des musées ou des tableaux </w:t>
      </w:r>
      <w:r w:rsidRPr="00A26EE2">
        <w:rPr>
          <w:color w:val="1F497D"/>
          <w:sz w:val="24"/>
          <w:szCs w:val="24"/>
        </w:rPr>
        <w:t>:  </w:t>
      </w:r>
      <w:hyperlink r:id="rId38" w:history="1">
        <w:r w:rsidRPr="00A26EE2">
          <w:rPr>
            <w:rStyle w:val="Lienhypertexte"/>
            <w:sz w:val="24"/>
            <w:szCs w:val="24"/>
          </w:rPr>
          <w:t>http://www.pearltrees.com/leclicpedagogique/s-artmuser/id16111411</w:t>
        </w:r>
      </w:hyperlink>
      <w:r w:rsidRPr="00A26EE2">
        <w:rPr>
          <w:color w:val="1F497D"/>
          <w:sz w:val="24"/>
          <w:szCs w:val="24"/>
        </w:rPr>
        <w:t xml:space="preserve">  </w:t>
      </w:r>
    </w:p>
    <w:p w:rsidR="00A11C88" w:rsidRPr="00A26EE2" w:rsidRDefault="00A11C88" w:rsidP="00A11C88">
      <w:pPr>
        <w:pStyle w:val="Paragraphedeliste"/>
        <w:ind w:left="502"/>
        <w:rPr>
          <w:color w:val="1F497D"/>
          <w:sz w:val="24"/>
          <w:szCs w:val="24"/>
        </w:rPr>
      </w:pPr>
      <w:r w:rsidRPr="00A26EE2">
        <w:rPr>
          <w:b/>
          <w:color w:val="1F497D"/>
          <w:sz w:val="24"/>
          <w:szCs w:val="24"/>
        </w:rPr>
        <w:t>- Site proposant des visites virtuelles de différents lieux historiques, ayant un intérêt géographique, architectura</w:t>
      </w:r>
      <w:r w:rsidR="0035160F">
        <w:rPr>
          <w:b/>
          <w:color w:val="1F497D"/>
          <w:sz w:val="24"/>
          <w:szCs w:val="24"/>
        </w:rPr>
        <w:t>l</w:t>
      </w:r>
      <w:r w:rsidRPr="00A26EE2">
        <w:rPr>
          <w:b/>
          <w:color w:val="1F497D"/>
          <w:sz w:val="24"/>
          <w:szCs w:val="24"/>
        </w:rPr>
        <w:t xml:space="preserve"> ou scientifique ...</w:t>
      </w:r>
      <w:r w:rsidRPr="00A26EE2">
        <w:rPr>
          <w:color w:val="1F497D"/>
          <w:sz w:val="24"/>
          <w:szCs w:val="24"/>
        </w:rPr>
        <w:t xml:space="preserve"> :  </w:t>
      </w:r>
      <w:hyperlink r:id="rId39" w:anchor="Des-expositions-virtuelles" w:history="1">
        <w:r w:rsidRPr="00A26EE2">
          <w:rPr>
            <w:rStyle w:val="Lienhypertexte"/>
            <w:sz w:val="24"/>
            <w:szCs w:val="24"/>
          </w:rPr>
          <w:t>http://classetice.fr/spip.php?article103#Des-expositions-virtuelles</w:t>
        </w:r>
      </w:hyperlink>
      <w:r w:rsidRPr="00A26EE2">
        <w:rPr>
          <w:color w:val="1F497D"/>
          <w:sz w:val="24"/>
          <w:szCs w:val="24"/>
        </w:rPr>
        <w:t xml:space="preserve">  </w:t>
      </w:r>
    </w:p>
    <w:p w:rsidR="00A11C88" w:rsidRPr="00A26EE2" w:rsidRDefault="00A11C88" w:rsidP="00A11C88">
      <w:pPr>
        <w:pStyle w:val="Paragraphedeliste"/>
        <w:ind w:left="502"/>
        <w:rPr>
          <w:color w:val="1F497D"/>
          <w:sz w:val="24"/>
          <w:szCs w:val="24"/>
        </w:rPr>
      </w:pPr>
    </w:p>
    <w:p w:rsidR="00A11C88" w:rsidRPr="00A26EE2" w:rsidRDefault="00A11C88" w:rsidP="00A11C88">
      <w:pPr>
        <w:pStyle w:val="Paragraphedeliste"/>
        <w:ind w:left="502"/>
        <w:rPr>
          <w:b/>
          <w:color w:val="1F497D"/>
          <w:sz w:val="24"/>
          <w:szCs w:val="24"/>
        </w:rPr>
      </w:pPr>
      <w:r w:rsidRPr="00A26EE2">
        <w:rPr>
          <w:color w:val="1F497D"/>
          <w:sz w:val="24"/>
          <w:szCs w:val="24"/>
        </w:rPr>
        <w:t>-</w:t>
      </w:r>
      <w:r w:rsidRPr="00A26EE2">
        <w:rPr>
          <w:b/>
          <w:color w:val="1F497D"/>
          <w:sz w:val="24"/>
          <w:szCs w:val="24"/>
        </w:rPr>
        <w:t>Histoire de l'art pour les enfants à travers des petites vidéos / Musée du Louvre sur YouTube</w:t>
      </w:r>
    </w:p>
    <w:p w:rsidR="00A11C88" w:rsidRPr="00A26EE2" w:rsidRDefault="00A11C88" w:rsidP="00A11C88">
      <w:pPr>
        <w:pStyle w:val="Paragraphedeliste"/>
        <w:ind w:left="502"/>
        <w:rPr>
          <w:b/>
          <w:color w:val="1F497D"/>
          <w:sz w:val="24"/>
          <w:szCs w:val="24"/>
        </w:rPr>
      </w:pPr>
      <w:r w:rsidRPr="00A26EE2">
        <w:rPr>
          <w:b/>
          <w:color w:val="1F497D"/>
          <w:sz w:val="24"/>
          <w:szCs w:val="24"/>
        </w:rPr>
        <w:t>" Raphaël, Mona et Nabi" dans "1 minute au musée "</w:t>
      </w:r>
    </w:p>
    <w:p w:rsidR="00A11C88" w:rsidRPr="00A26EE2" w:rsidRDefault="002E4036" w:rsidP="00A11C88">
      <w:pPr>
        <w:pStyle w:val="Paragraphedeliste"/>
        <w:ind w:left="502"/>
        <w:rPr>
          <w:color w:val="1F497D"/>
          <w:sz w:val="24"/>
          <w:szCs w:val="24"/>
        </w:rPr>
      </w:pPr>
      <w:hyperlink r:id="rId40" w:history="1">
        <w:r w:rsidR="00A11C88" w:rsidRPr="00A26EE2">
          <w:rPr>
            <w:rStyle w:val="Lienhypertexte"/>
            <w:sz w:val="24"/>
            <w:szCs w:val="24"/>
          </w:rPr>
          <w:t>https://m.youtube.com/watch?list=PLYC_5yrRrRhvWygmiTJJz5EAqyM5PjRMn&amp;v=J4fJqkkLYVE</w:t>
        </w:r>
      </w:hyperlink>
      <w:r w:rsidR="00A11C88" w:rsidRPr="00A26EE2">
        <w:rPr>
          <w:color w:val="1F497D"/>
          <w:sz w:val="24"/>
          <w:szCs w:val="24"/>
        </w:rPr>
        <w:t xml:space="preserve"> </w:t>
      </w:r>
    </w:p>
    <w:p w:rsidR="00A11C88" w:rsidRPr="00A26EE2" w:rsidRDefault="006A5B6C" w:rsidP="0095384E">
      <w:pPr>
        <w:spacing w:after="60" w:line="240" w:lineRule="auto"/>
        <w:ind w:left="505"/>
        <w:rPr>
          <w:rStyle w:val="Lienhypertexte"/>
          <w:sz w:val="24"/>
          <w:szCs w:val="24"/>
        </w:rPr>
      </w:pPr>
      <w:r w:rsidRPr="00A26EE2">
        <w:rPr>
          <w:b/>
          <w:color w:val="1F497D"/>
          <w:sz w:val="24"/>
          <w:szCs w:val="24"/>
        </w:rPr>
        <w:t xml:space="preserve">- Le Petit Léonard publie </w:t>
      </w:r>
      <w:r w:rsidR="00A11C88" w:rsidRPr="00A26EE2">
        <w:rPr>
          <w:b/>
          <w:color w:val="1F497D"/>
          <w:sz w:val="24"/>
          <w:szCs w:val="24"/>
        </w:rPr>
        <w:t>des fiches d'activités pour les enfants sur sa page  </w:t>
      </w:r>
      <w:proofErr w:type="spellStart"/>
      <w:r w:rsidR="00A11C88" w:rsidRPr="00A26EE2">
        <w:rPr>
          <w:b/>
          <w:color w:val="1F497D"/>
          <w:sz w:val="24"/>
          <w:szCs w:val="24"/>
        </w:rPr>
        <w:t>facebook</w:t>
      </w:r>
      <w:proofErr w:type="spellEnd"/>
      <w:r w:rsidRPr="00A26EE2">
        <w:rPr>
          <w:b/>
          <w:color w:val="1F497D"/>
          <w:sz w:val="24"/>
          <w:szCs w:val="24"/>
        </w:rPr>
        <w:t xml:space="preserve"> : </w:t>
      </w:r>
      <w:r w:rsidR="00A11C88" w:rsidRPr="00A26EE2">
        <w:rPr>
          <w:color w:val="1F497D"/>
          <w:sz w:val="24"/>
          <w:szCs w:val="24"/>
        </w:rPr>
        <w:t xml:space="preserve"> </w:t>
      </w:r>
      <w:hyperlink r:id="rId41" w:tgtFrame="_blank" w:history="1">
        <w:r w:rsidR="00A11C88" w:rsidRPr="00A26EE2">
          <w:rPr>
            <w:rStyle w:val="Lienhypertexte"/>
            <w:sz w:val="24"/>
            <w:szCs w:val="24"/>
          </w:rPr>
          <w:t>https://www.facebook.com/245082488993384/posts/1509036845931269/?d=n</w:t>
        </w:r>
      </w:hyperlink>
    </w:p>
    <w:p w:rsidR="00BF3358" w:rsidRPr="00BF3358" w:rsidRDefault="00BF3358" w:rsidP="0095384E">
      <w:pPr>
        <w:spacing w:before="80" w:after="80" w:line="240" w:lineRule="auto"/>
        <w:ind w:left="505"/>
        <w:rPr>
          <w:rFonts w:ascii="Times New Roman" w:eastAsia="Calibri" w:hAnsi="Times New Roman" w:cs="Times New Roman"/>
          <w:sz w:val="24"/>
          <w:szCs w:val="24"/>
          <w:lang w:eastAsia="fr-FR"/>
        </w:rPr>
      </w:pPr>
      <w:r w:rsidRPr="00A26EE2">
        <w:rPr>
          <w:rFonts w:eastAsia="Calibri" w:cs="Times New Roman"/>
          <w:b/>
          <w:color w:val="002060"/>
          <w:sz w:val="24"/>
          <w:szCs w:val="24"/>
          <w:lang w:eastAsia="fr-FR"/>
        </w:rPr>
        <w:t xml:space="preserve">- </w:t>
      </w:r>
      <w:r w:rsidRPr="00BF3358">
        <w:rPr>
          <w:rFonts w:eastAsia="Calibri" w:cs="Times New Roman"/>
          <w:b/>
          <w:color w:val="002060"/>
          <w:sz w:val="24"/>
          <w:szCs w:val="24"/>
          <w:lang w:eastAsia="fr-FR"/>
        </w:rPr>
        <w:t>le site du musée d'Orsay</w:t>
      </w:r>
      <w:r w:rsidRPr="00BF3358">
        <w:rPr>
          <w:rFonts w:eastAsia="Calibri" w:cs="Times New Roman"/>
          <w:color w:val="002060"/>
          <w:sz w:val="24"/>
          <w:szCs w:val="24"/>
          <w:lang w:eastAsia="fr-FR"/>
        </w:rPr>
        <w:t>, des podca</w:t>
      </w:r>
      <w:r w:rsidR="0035160F">
        <w:rPr>
          <w:rFonts w:eastAsia="Calibri" w:cs="Times New Roman"/>
          <w:color w:val="002060"/>
          <w:sz w:val="24"/>
          <w:szCs w:val="24"/>
          <w:lang w:eastAsia="fr-FR"/>
        </w:rPr>
        <w:t>s</w:t>
      </w:r>
      <w:r w:rsidRPr="00BF3358">
        <w:rPr>
          <w:rFonts w:eastAsia="Calibri" w:cs="Times New Roman"/>
          <w:color w:val="002060"/>
          <w:sz w:val="24"/>
          <w:szCs w:val="24"/>
          <w:lang w:eastAsia="fr-FR"/>
        </w:rPr>
        <w:t>ts très bien faits pour les enfants "Les promenades imaginaires" les petits M'O</w:t>
      </w:r>
      <w:r w:rsidRPr="00A26EE2">
        <w:rPr>
          <w:rFonts w:eastAsia="Calibri" w:cs="Times New Roman"/>
          <w:color w:val="002060"/>
          <w:sz w:val="24"/>
          <w:szCs w:val="24"/>
          <w:lang w:eastAsia="fr-FR"/>
        </w:rPr>
        <w:t xml:space="preserve"> : </w:t>
      </w:r>
      <w:hyperlink r:id="rId42" w:history="1">
        <w:r w:rsidRPr="00A26EE2">
          <w:rPr>
            <w:rFonts w:ascii="Times New Roman" w:eastAsia="Calibri" w:hAnsi="Times New Roman" w:cs="Times New Roman"/>
            <w:color w:val="0000FF"/>
            <w:sz w:val="24"/>
            <w:szCs w:val="24"/>
            <w:u w:val="single"/>
            <w:lang w:eastAsia="fr-FR"/>
          </w:rPr>
          <w:t>https://www.petitsmo.fr/promenades-imaginaires</w:t>
        </w:r>
      </w:hyperlink>
      <w:r w:rsidRPr="00BF3358">
        <w:rPr>
          <w:rFonts w:ascii="Times New Roman" w:eastAsia="Calibri" w:hAnsi="Times New Roman" w:cs="Times New Roman"/>
          <w:sz w:val="24"/>
          <w:szCs w:val="24"/>
          <w:lang w:eastAsia="fr-FR"/>
        </w:rPr>
        <w:t xml:space="preserve"> </w:t>
      </w:r>
    </w:p>
    <w:p w:rsidR="006A5B6C" w:rsidRPr="00A26EE2" w:rsidRDefault="00383C8E" w:rsidP="0095384E">
      <w:pPr>
        <w:spacing w:before="80" w:after="0" w:line="240" w:lineRule="auto"/>
        <w:rPr>
          <w:rFonts w:ascii="Times New Roman" w:eastAsia="Calibri" w:hAnsi="Times New Roman" w:cs="Times New Roman"/>
          <w:sz w:val="24"/>
          <w:szCs w:val="24"/>
          <w:lang w:eastAsia="fr-FR"/>
        </w:rPr>
      </w:pPr>
      <w:r>
        <w:rPr>
          <w:rFonts w:eastAsia="Calibri" w:cs="Times New Roman"/>
          <w:sz w:val="24"/>
          <w:szCs w:val="24"/>
          <w:lang w:eastAsia="fr-FR"/>
        </w:rPr>
        <w:t xml:space="preserve">          </w:t>
      </w:r>
      <w:r w:rsidR="006A5B6C" w:rsidRPr="00A26EE2">
        <w:rPr>
          <w:rFonts w:eastAsia="Calibri" w:cs="Times New Roman"/>
          <w:sz w:val="24"/>
          <w:szCs w:val="24"/>
          <w:lang w:eastAsia="fr-FR"/>
        </w:rPr>
        <w:t xml:space="preserve">- </w:t>
      </w:r>
      <w:r w:rsidR="006A5B6C" w:rsidRPr="00A26EE2">
        <w:rPr>
          <w:rFonts w:eastAsia="Calibri" w:cs="Times New Roman"/>
          <w:b/>
          <w:color w:val="1F4E79" w:themeColor="accent1" w:themeShade="80"/>
          <w:sz w:val="24"/>
          <w:szCs w:val="24"/>
          <w:lang w:eastAsia="fr-FR"/>
        </w:rPr>
        <w:t>Article du Monde</w:t>
      </w:r>
      <w:r w:rsidR="006A5B6C" w:rsidRPr="00A26EE2">
        <w:rPr>
          <w:rFonts w:eastAsia="Calibri" w:cs="Times New Roman"/>
          <w:color w:val="1F4E79" w:themeColor="accent1" w:themeShade="80"/>
          <w:sz w:val="24"/>
          <w:szCs w:val="24"/>
          <w:lang w:eastAsia="fr-FR"/>
        </w:rPr>
        <w:t> </w:t>
      </w:r>
      <w:r w:rsidR="006A5B6C" w:rsidRPr="00A26EE2">
        <w:rPr>
          <w:rFonts w:eastAsia="Times New Roman" w:cs="Helvetica"/>
          <w:b/>
          <w:bCs/>
          <w:color w:val="1F4E79" w:themeColor="accent1" w:themeShade="80"/>
          <w:kern w:val="36"/>
          <w:sz w:val="24"/>
          <w:szCs w:val="24"/>
          <w:lang w:eastAsia="fr-FR"/>
        </w:rPr>
        <w:t>Coronavirus : le ministère de la culture lance l’opération #</w:t>
      </w:r>
      <w:proofErr w:type="spellStart"/>
      <w:r w:rsidR="006A5B6C" w:rsidRPr="00A26EE2">
        <w:rPr>
          <w:rFonts w:eastAsia="Times New Roman" w:cs="Helvetica"/>
          <w:b/>
          <w:bCs/>
          <w:color w:val="1F4E79" w:themeColor="accent1" w:themeShade="80"/>
          <w:kern w:val="36"/>
          <w:sz w:val="24"/>
          <w:szCs w:val="24"/>
          <w:lang w:eastAsia="fr-FR"/>
        </w:rPr>
        <w:t>CultureChezNous</w:t>
      </w:r>
      <w:proofErr w:type="spellEnd"/>
      <w:r w:rsidR="006A5B6C" w:rsidRPr="00A26EE2">
        <w:rPr>
          <w:rFonts w:eastAsia="Times New Roman" w:cs="Helvetica"/>
          <w:b/>
          <w:bCs/>
          <w:color w:val="1F4E79" w:themeColor="accent1" w:themeShade="80"/>
          <w:kern w:val="36"/>
          <w:sz w:val="24"/>
          <w:szCs w:val="24"/>
          <w:lang w:eastAsia="fr-FR"/>
        </w:rPr>
        <w:t xml:space="preserve"> </w:t>
      </w:r>
      <w:r w:rsidR="006A5B6C" w:rsidRPr="00A26EE2">
        <w:rPr>
          <w:rFonts w:eastAsia="Calibri" w:cs="Times New Roman"/>
          <w:sz w:val="24"/>
          <w:szCs w:val="24"/>
          <w:lang w:eastAsia="fr-FR"/>
        </w:rPr>
        <w:t xml:space="preserve">:  </w:t>
      </w:r>
      <w:hyperlink r:id="rId43" w:anchor="Echobox=1584473147" w:tgtFrame="_blank" w:history="1">
        <w:r w:rsidR="006A5B6C" w:rsidRPr="00A26EE2">
          <w:rPr>
            <w:rFonts w:ascii="Times New Roman" w:eastAsia="Calibri" w:hAnsi="Times New Roman" w:cs="Times New Roman"/>
            <w:color w:val="0000FF"/>
            <w:sz w:val="24"/>
            <w:szCs w:val="24"/>
            <w:u w:val="single"/>
            <w:lang w:eastAsia="fr-FR"/>
          </w:rPr>
          <w:t>https://www.lemonde.fr/culture/article/2020/03/17/coronavirus-le-ministere-de-la-culture-lance-l-operation-culturecheznous_6033452_3246.html?utm_medium=Social&amp;utm_source=Facebook#Echobox=1584473147</w:t>
        </w:r>
      </w:hyperlink>
    </w:p>
    <w:p w:rsidR="006A5B6C" w:rsidRPr="00A26EE2" w:rsidRDefault="006A5B6C" w:rsidP="0095384E">
      <w:pPr>
        <w:pStyle w:val="Titre1"/>
        <w:spacing w:before="160" w:line="240" w:lineRule="auto"/>
        <w:ind w:left="505"/>
        <w:rPr>
          <w:rFonts w:asciiTheme="minorHAnsi" w:eastAsia="Times New Roman" w:hAnsiTheme="minorHAnsi" w:cs="Helvetica"/>
          <w:bCs/>
          <w:color w:val="2A303B"/>
          <w:kern w:val="36"/>
          <w:sz w:val="24"/>
          <w:szCs w:val="24"/>
          <w:lang w:eastAsia="fr-FR"/>
        </w:rPr>
      </w:pPr>
      <w:r w:rsidRPr="00A26EE2">
        <w:rPr>
          <w:rFonts w:asciiTheme="minorHAnsi" w:eastAsia="Times New Roman" w:hAnsiTheme="minorHAnsi" w:cs="Helvetica"/>
          <w:bCs/>
          <w:color w:val="2A303B"/>
          <w:kern w:val="36"/>
          <w:sz w:val="24"/>
          <w:szCs w:val="24"/>
          <w:lang w:eastAsia="fr-FR"/>
        </w:rPr>
        <w:lastRenderedPageBreak/>
        <w:t>Le ministère de la culture lance, à partir de mercredi 18 mars, l’opération #</w:t>
      </w:r>
      <w:proofErr w:type="spellStart"/>
      <w:r w:rsidRPr="00A26EE2">
        <w:rPr>
          <w:rFonts w:asciiTheme="minorHAnsi" w:eastAsia="Times New Roman" w:hAnsiTheme="minorHAnsi" w:cs="Helvetica"/>
          <w:bCs/>
          <w:color w:val="2A303B"/>
          <w:kern w:val="36"/>
          <w:sz w:val="24"/>
          <w:szCs w:val="24"/>
          <w:lang w:eastAsia="fr-FR"/>
        </w:rPr>
        <w:t>CultureChezNous</w:t>
      </w:r>
      <w:proofErr w:type="spellEnd"/>
      <w:r w:rsidRPr="00A26EE2">
        <w:rPr>
          <w:rFonts w:asciiTheme="minorHAnsi" w:eastAsia="Times New Roman" w:hAnsiTheme="minorHAnsi" w:cs="Helvetica"/>
          <w:bCs/>
          <w:color w:val="2A303B"/>
          <w:kern w:val="36"/>
          <w:sz w:val="24"/>
          <w:szCs w:val="24"/>
          <w:lang w:eastAsia="fr-FR"/>
        </w:rPr>
        <w:t xml:space="preserve">. Pour profiter de la culture de chez soi. </w:t>
      </w:r>
      <w:r w:rsidRPr="00A26EE2">
        <w:rPr>
          <w:rFonts w:asciiTheme="minorHAnsi" w:eastAsia="Times New Roman" w:hAnsiTheme="minorHAnsi" w:cs="Helvetica"/>
          <w:bCs/>
          <w:i/>
          <w:iCs/>
          <w:color w:val="2A303B"/>
          <w:kern w:val="36"/>
          <w:sz w:val="24"/>
          <w:szCs w:val="24"/>
          <w:lang w:eastAsia="fr-FR"/>
        </w:rPr>
        <w:t>« Le site Internet du ministère va devenir une plate-forme où seront répertoriées toutes les initiatives permettant de faire venir la culture à domicile pendant le confinement lié au coronavirus »</w:t>
      </w:r>
      <w:r w:rsidRPr="00A26EE2">
        <w:rPr>
          <w:rFonts w:asciiTheme="minorHAnsi" w:eastAsia="Times New Roman" w:hAnsiTheme="minorHAnsi" w:cs="Helvetica"/>
          <w:bCs/>
          <w:color w:val="2A303B"/>
          <w:kern w:val="36"/>
          <w:sz w:val="24"/>
          <w:szCs w:val="24"/>
          <w:lang w:eastAsia="fr-FR"/>
        </w:rPr>
        <w:t xml:space="preserve">, explique, au </w:t>
      </w:r>
      <w:r w:rsidRPr="00A26EE2">
        <w:rPr>
          <w:rFonts w:asciiTheme="minorHAnsi" w:eastAsia="Times New Roman" w:hAnsiTheme="minorHAnsi" w:cs="Helvetica"/>
          <w:bCs/>
          <w:i/>
          <w:iCs/>
          <w:color w:val="2A303B"/>
          <w:kern w:val="36"/>
          <w:sz w:val="24"/>
          <w:szCs w:val="24"/>
          <w:lang w:eastAsia="fr-FR"/>
        </w:rPr>
        <w:t>Monde</w:t>
      </w:r>
      <w:r w:rsidRPr="00A26EE2">
        <w:rPr>
          <w:rFonts w:asciiTheme="minorHAnsi" w:eastAsia="Times New Roman" w:hAnsiTheme="minorHAnsi" w:cs="Helvetica"/>
          <w:bCs/>
          <w:color w:val="2A303B"/>
          <w:kern w:val="36"/>
          <w:sz w:val="24"/>
          <w:szCs w:val="24"/>
          <w:lang w:eastAsia="fr-FR"/>
        </w:rPr>
        <w:t xml:space="preserve">, l’entourage de Franck </w:t>
      </w:r>
      <w:proofErr w:type="spellStart"/>
      <w:r w:rsidRPr="00A26EE2">
        <w:rPr>
          <w:rFonts w:asciiTheme="minorHAnsi" w:eastAsia="Times New Roman" w:hAnsiTheme="minorHAnsi" w:cs="Helvetica"/>
          <w:bCs/>
          <w:color w:val="2A303B"/>
          <w:kern w:val="36"/>
          <w:sz w:val="24"/>
          <w:szCs w:val="24"/>
          <w:lang w:eastAsia="fr-FR"/>
        </w:rPr>
        <w:t>Riester</w:t>
      </w:r>
      <w:proofErr w:type="spellEnd"/>
      <w:r w:rsidRPr="00A26EE2">
        <w:rPr>
          <w:rFonts w:asciiTheme="minorHAnsi" w:eastAsia="Times New Roman" w:hAnsiTheme="minorHAnsi" w:cs="Helvetica"/>
          <w:bCs/>
          <w:color w:val="2A303B"/>
          <w:kern w:val="36"/>
          <w:sz w:val="24"/>
          <w:szCs w:val="24"/>
          <w:lang w:eastAsia="fr-FR"/>
        </w:rPr>
        <w:t>. Dans un premier temps, toutes les actions d’offres culturelles à distance lancées par les opérateurs publics (Opéra de Paris, Centre Pompidou, palais de Tokyo, BNF, etc.) y seront regroupées.</w:t>
      </w:r>
    </w:p>
    <w:p w:rsidR="0095384E" w:rsidRDefault="00C975EB" w:rsidP="00BF3358">
      <w:pPr>
        <w:ind w:left="502"/>
        <w:rPr>
          <w:rFonts w:ascii="Times New Roman" w:eastAsia="Calibri" w:hAnsi="Times New Roman" w:cs="Times New Roman"/>
          <w:color w:val="0000FF"/>
          <w:sz w:val="24"/>
          <w:szCs w:val="24"/>
          <w:u w:val="single"/>
          <w:lang w:eastAsia="fr-FR"/>
        </w:rPr>
      </w:pPr>
      <w:r w:rsidRPr="00A26EE2">
        <w:rPr>
          <w:rFonts w:cs="Helvetica"/>
          <w:color w:val="000000"/>
          <w:sz w:val="24"/>
          <w:szCs w:val="24"/>
        </w:rPr>
        <w:t>L</w:t>
      </w:r>
      <w:r w:rsidR="000365E4" w:rsidRPr="00A26EE2">
        <w:rPr>
          <w:rFonts w:cs="Helvetica"/>
          <w:color w:val="000000"/>
          <w:sz w:val="24"/>
          <w:szCs w:val="24"/>
        </w:rPr>
        <w:t>es établissements du ministère de la Culture rivalisent de propositions pour amuser et éveiller l’envie de culture des pe</w:t>
      </w:r>
      <w:r w:rsidRPr="00A26EE2">
        <w:rPr>
          <w:rFonts w:cs="Helvetica"/>
          <w:color w:val="000000"/>
          <w:sz w:val="24"/>
          <w:szCs w:val="24"/>
        </w:rPr>
        <w:t xml:space="preserve">tits, sans quitter leur chambre : </w:t>
      </w:r>
      <w:hyperlink r:id="rId44" w:history="1">
        <w:r w:rsidR="00BC3926" w:rsidRPr="00A26EE2">
          <w:rPr>
            <w:rFonts w:ascii="Times New Roman" w:eastAsia="Calibri" w:hAnsi="Times New Roman" w:cs="Times New Roman"/>
            <w:color w:val="0000FF"/>
            <w:sz w:val="24"/>
            <w:szCs w:val="24"/>
            <w:u w:val="single"/>
            <w:lang w:eastAsia="fr-FR"/>
          </w:rPr>
          <w:t>https://www.culture.gouv.fr/Culturecheznous/Pour-les-enfants</w:t>
        </w:r>
      </w:hyperlink>
    </w:p>
    <w:p w:rsidR="00796B7F" w:rsidRPr="00A26EE2" w:rsidRDefault="00383C8E" w:rsidP="00796B7F">
      <w:pPr>
        <w:rPr>
          <w:b/>
          <w:color w:val="1F4E79" w:themeColor="accent1" w:themeShade="80"/>
          <w:sz w:val="24"/>
          <w:szCs w:val="24"/>
          <w:lang w:eastAsia="fr-FR"/>
        </w:rPr>
      </w:pPr>
      <w:r>
        <w:rPr>
          <w:b/>
          <w:color w:val="1F4E79" w:themeColor="accent1" w:themeShade="80"/>
          <w:sz w:val="24"/>
          <w:szCs w:val="24"/>
          <w:lang w:eastAsia="fr-FR"/>
        </w:rPr>
        <w:t xml:space="preserve">       </w:t>
      </w:r>
      <w:r w:rsidR="00796B7F" w:rsidRPr="00A26EE2">
        <w:rPr>
          <w:b/>
          <w:color w:val="1F4E79" w:themeColor="accent1" w:themeShade="80"/>
          <w:sz w:val="24"/>
          <w:szCs w:val="24"/>
          <w:lang w:eastAsia="fr-FR"/>
        </w:rPr>
        <w:t xml:space="preserve">-Musée de Valence :  </w:t>
      </w:r>
    </w:p>
    <w:p w:rsidR="00796B7F" w:rsidRPr="00A26EE2" w:rsidRDefault="00796B7F" w:rsidP="00383C8E">
      <w:pPr>
        <w:rPr>
          <w:rFonts w:ascii="Times New Roman" w:eastAsia="Calibri" w:hAnsi="Times New Roman" w:cs="Times New Roman"/>
          <w:sz w:val="24"/>
          <w:szCs w:val="24"/>
          <w:lang w:eastAsia="fr-FR"/>
        </w:rPr>
      </w:pPr>
      <w:r w:rsidRPr="00383C8E">
        <w:rPr>
          <w:b/>
          <w:sz w:val="24"/>
          <w:szCs w:val="24"/>
          <w:lang w:eastAsia="fr-FR"/>
        </w:rPr>
        <w:t>Audio guide enfant </w:t>
      </w:r>
      <w:r w:rsidRPr="00A26EE2">
        <w:rPr>
          <w:b/>
          <w:color w:val="1F4E79" w:themeColor="accent1" w:themeShade="80"/>
          <w:sz w:val="24"/>
          <w:szCs w:val="24"/>
          <w:lang w:eastAsia="fr-FR"/>
        </w:rPr>
        <w:t xml:space="preserve">: </w:t>
      </w:r>
      <w:hyperlink r:id="rId45" w:history="1">
        <w:r w:rsidRPr="00A26EE2">
          <w:rPr>
            <w:rFonts w:ascii="Times New Roman" w:eastAsia="Calibri" w:hAnsi="Times New Roman" w:cs="Times New Roman"/>
            <w:color w:val="0000FF"/>
            <w:sz w:val="24"/>
            <w:szCs w:val="24"/>
            <w:u w:val="single"/>
            <w:lang w:eastAsia="fr-FR"/>
          </w:rPr>
          <w:t>https://m.soundcloud.com/user-401959072/sets/audioguide-enfant</w:t>
        </w:r>
      </w:hyperlink>
    </w:p>
    <w:p w:rsidR="00796B7F" w:rsidRPr="00A26EE2" w:rsidRDefault="00796B7F" w:rsidP="00383C8E">
      <w:pPr>
        <w:rPr>
          <w:rFonts w:ascii="Times New Roman" w:eastAsia="Calibri" w:hAnsi="Times New Roman" w:cs="Times New Roman"/>
          <w:sz w:val="24"/>
          <w:szCs w:val="24"/>
          <w:lang w:eastAsia="fr-FR"/>
        </w:rPr>
      </w:pPr>
      <w:r w:rsidRPr="00383C8E">
        <w:rPr>
          <w:rFonts w:eastAsia="Calibri" w:cs="Times New Roman"/>
          <w:b/>
          <w:sz w:val="24"/>
          <w:szCs w:val="24"/>
          <w:lang w:eastAsia="fr-FR"/>
        </w:rPr>
        <w:t>Audio guide adulte</w:t>
      </w:r>
      <w:r w:rsidRPr="00383C8E">
        <w:rPr>
          <w:rFonts w:ascii="Times New Roman" w:eastAsia="Calibri" w:hAnsi="Times New Roman" w:cs="Times New Roman"/>
          <w:sz w:val="24"/>
          <w:szCs w:val="24"/>
          <w:lang w:eastAsia="fr-FR"/>
        </w:rPr>
        <w:t> </w:t>
      </w:r>
      <w:r w:rsidRPr="00A26EE2">
        <w:rPr>
          <w:rFonts w:ascii="Times New Roman" w:eastAsia="Calibri" w:hAnsi="Times New Roman" w:cs="Times New Roman"/>
          <w:sz w:val="24"/>
          <w:szCs w:val="24"/>
          <w:lang w:eastAsia="fr-FR"/>
        </w:rPr>
        <w:t xml:space="preserve">: </w:t>
      </w:r>
      <w:hyperlink r:id="rId46" w:history="1">
        <w:r w:rsidRPr="00A26EE2">
          <w:rPr>
            <w:rStyle w:val="Lienhypertexte"/>
            <w:rFonts w:ascii="Times New Roman" w:eastAsia="Calibri" w:hAnsi="Times New Roman" w:cs="Times New Roman"/>
            <w:sz w:val="24"/>
            <w:szCs w:val="24"/>
            <w:lang w:eastAsia="fr-FR"/>
          </w:rPr>
          <w:t>https://m.soundcloud.com/user-401959072/sets/redecouvrez-40-uvres-et-objets-emblematiques-du-musee</w:t>
        </w:r>
      </w:hyperlink>
      <w:r w:rsidRPr="00A26EE2">
        <w:rPr>
          <w:rFonts w:ascii="Times New Roman" w:eastAsia="Calibri" w:hAnsi="Times New Roman" w:cs="Times New Roman"/>
          <w:sz w:val="24"/>
          <w:szCs w:val="24"/>
          <w:lang w:eastAsia="fr-FR"/>
        </w:rPr>
        <w:t xml:space="preserve"> </w:t>
      </w:r>
    </w:p>
    <w:p w:rsidR="00796B7F" w:rsidRPr="00A26EE2" w:rsidRDefault="00796B7F" w:rsidP="00383C8E">
      <w:pPr>
        <w:rPr>
          <w:rFonts w:ascii="Times New Roman" w:eastAsia="Calibri" w:hAnsi="Times New Roman" w:cs="Times New Roman"/>
          <w:sz w:val="24"/>
          <w:szCs w:val="24"/>
          <w:lang w:eastAsia="fr-FR"/>
        </w:rPr>
      </w:pPr>
      <w:r w:rsidRPr="00383C8E">
        <w:rPr>
          <w:rFonts w:eastAsia="Calibri" w:cs="Times New Roman"/>
          <w:b/>
          <w:sz w:val="24"/>
          <w:szCs w:val="24"/>
          <w:lang w:eastAsia="fr-FR"/>
        </w:rPr>
        <w:t>Et sur leur site visite virtuelle des salles </w:t>
      </w:r>
      <w:r w:rsidRPr="00A26EE2">
        <w:rPr>
          <w:rFonts w:eastAsia="Calibri" w:cs="Times New Roman"/>
          <w:b/>
          <w:color w:val="1F4E79" w:themeColor="accent1" w:themeShade="80"/>
          <w:sz w:val="24"/>
          <w:szCs w:val="24"/>
          <w:lang w:eastAsia="fr-FR"/>
        </w:rPr>
        <w:t xml:space="preserve">: </w:t>
      </w:r>
      <w:hyperlink r:id="rId47" w:history="1">
        <w:r w:rsidRPr="00A26EE2">
          <w:rPr>
            <w:rStyle w:val="Lienhypertexte"/>
            <w:rFonts w:ascii="Times New Roman" w:eastAsia="Calibri" w:hAnsi="Times New Roman" w:cs="Times New Roman"/>
            <w:sz w:val="24"/>
            <w:szCs w:val="24"/>
            <w:lang w:eastAsia="fr-FR"/>
          </w:rPr>
          <w:t>http://www.museedevalence.fr/fr/expliquer/panoramique-de-salle</w:t>
        </w:r>
      </w:hyperlink>
    </w:p>
    <w:p w:rsidR="00796B7F" w:rsidRDefault="00796B7F" w:rsidP="00383C8E">
      <w:pPr>
        <w:rPr>
          <w:rStyle w:val="Lienhypertexte"/>
          <w:rFonts w:ascii="Times New Roman" w:eastAsia="Calibri" w:hAnsi="Times New Roman" w:cs="Times New Roman"/>
          <w:sz w:val="24"/>
          <w:szCs w:val="24"/>
          <w:lang w:eastAsia="fr-FR"/>
        </w:rPr>
      </w:pPr>
      <w:r w:rsidRPr="00383C8E">
        <w:rPr>
          <w:rFonts w:eastAsia="Calibri" w:cs="Times New Roman"/>
          <w:b/>
          <w:sz w:val="24"/>
          <w:szCs w:val="24"/>
          <w:lang w:eastAsia="fr-FR"/>
        </w:rPr>
        <w:t xml:space="preserve">Et une sélection d'œuvres </w:t>
      </w:r>
      <w:r w:rsidRPr="00A26EE2">
        <w:rPr>
          <w:rFonts w:eastAsia="Calibri" w:cs="Times New Roman"/>
          <w:b/>
          <w:color w:val="1F4E79" w:themeColor="accent1" w:themeShade="80"/>
          <w:sz w:val="24"/>
          <w:szCs w:val="24"/>
          <w:lang w:eastAsia="fr-FR"/>
        </w:rPr>
        <w:t xml:space="preserve">:  </w:t>
      </w:r>
      <w:hyperlink r:id="rId48" w:history="1">
        <w:r w:rsidRPr="00A26EE2">
          <w:rPr>
            <w:rStyle w:val="Lienhypertexte"/>
            <w:rFonts w:ascii="Times New Roman" w:eastAsia="Calibri" w:hAnsi="Times New Roman" w:cs="Times New Roman"/>
            <w:sz w:val="24"/>
            <w:szCs w:val="24"/>
            <w:lang w:eastAsia="fr-FR"/>
          </w:rPr>
          <w:t>http://www.museedevalence.fr/fr/decouvir/collection-art</w:t>
        </w:r>
      </w:hyperlink>
    </w:p>
    <w:p w:rsidR="00383C8E" w:rsidRPr="00A26EE2" w:rsidRDefault="00383C8E" w:rsidP="00383C8E">
      <w:pPr>
        <w:rPr>
          <w:rFonts w:ascii="Times New Roman" w:eastAsia="Calibri" w:hAnsi="Times New Roman" w:cs="Times New Roman"/>
          <w:sz w:val="24"/>
          <w:szCs w:val="24"/>
          <w:lang w:eastAsia="fr-FR"/>
        </w:rPr>
      </w:pPr>
    </w:p>
    <w:p w:rsidR="000E10C6" w:rsidRDefault="000E10C6" w:rsidP="000E10C6">
      <w:pPr>
        <w:spacing w:after="0" w:line="240" w:lineRule="auto"/>
        <w:rPr>
          <w:rFonts w:eastAsia="Calibri" w:cs="Times New Roman"/>
          <w:color w:val="0000FF"/>
          <w:sz w:val="24"/>
          <w:szCs w:val="24"/>
          <w:u w:val="single"/>
          <w:lang w:eastAsia="fr-FR"/>
        </w:rPr>
      </w:pPr>
      <w:r w:rsidRPr="00EB0CD7">
        <w:rPr>
          <w:rFonts w:eastAsia="Calibri" w:cs="Times New Roman"/>
          <w:b/>
          <w:color w:val="002060"/>
          <w:sz w:val="24"/>
          <w:szCs w:val="24"/>
          <w:lang w:eastAsia="fr-FR"/>
        </w:rPr>
        <w:t>-</w:t>
      </w:r>
      <w:r w:rsidRPr="004C1D24">
        <w:rPr>
          <w:rFonts w:eastAsia="Calibri" w:cs="Times New Roman"/>
          <w:b/>
          <w:color w:val="002060"/>
          <w:sz w:val="24"/>
          <w:szCs w:val="24"/>
          <w:lang w:eastAsia="fr-FR"/>
        </w:rPr>
        <w:t xml:space="preserve">Le musée des </w:t>
      </w:r>
      <w:proofErr w:type="spellStart"/>
      <w:r w:rsidR="0035160F" w:rsidRPr="004C1D24">
        <w:rPr>
          <w:rFonts w:eastAsia="Calibri" w:cs="Times New Roman"/>
          <w:b/>
          <w:color w:val="002060"/>
          <w:sz w:val="24"/>
          <w:szCs w:val="24"/>
          <w:lang w:eastAsia="fr-FR"/>
        </w:rPr>
        <w:t>B</w:t>
      </w:r>
      <w:r w:rsidRPr="004C1D24">
        <w:rPr>
          <w:rFonts w:eastAsia="Calibri" w:cs="Times New Roman"/>
          <w:b/>
          <w:color w:val="002060"/>
          <w:sz w:val="24"/>
          <w:szCs w:val="24"/>
          <w:lang w:eastAsia="fr-FR"/>
        </w:rPr>
        <w:t>eaux  Arts</w:t>
      </w:r>
      <w:proofErr w:type="spellEnd"/>
      <w:r w:rsidRPr="004C1D24">
        <w:rPr>
          <w:rFonts w:eastAsia="Calibri" w:cs="Times New Roman"/>
          <w:b/>
          <w:color w:val="002060"/>
          <w:sz w:val="24"/>
          <w:szCs w:val="24"/>
          <w:lang w:eastAsia="fr-FR"/>
        </w:rPr>
        <w:t xml:space="preserve"> de Montréal </w:t>
      </w:r>
      <w:r>
        <w:rPr>
          <w:rFonts w:eastAsia="Calibri" w:cs="Times New Roman"/>
          <w:b/>
          <w:color w:val="0070C0"/>
          <w:sz w:val="24"/>
          <w:szCs w:val="24"/>
          <w:lang w:eastAsia="fr-FR"/>
        </w:rPr>
        <w:t xml:space="preserve">: </w:t>
      </w:r>
      <w:r w:rsidRPr="000E10C6">
        <w:rPr>
          <w:rFonts w:eastAsia="Calibri" w:cs="Times New Roman"/>
          <w:sz w:val="24"/>
          <w:szCs w:val="24"/>
          <w:lang w:eastAsia="fr-FR"/>
        </w:rPr>
        <w:t>vient de mettre en ligne une plateforme pour les élèves du primaire et du secondaire pour "découvrir l'art en s'amusant"</w:t>
      </w:r>
      <w:r>
        <w:rPr>
          <w:rFonts w:eastAsia="Calibri" w:cs="Times New Roman"/>
          <w:sz w:val="24"/>
          <w:szCs w:val="24"/>
          <w:lang w:eastAsia="fr-FR"/>
        </w:rPr>
        <w:t xml:space="preserve"> </w:t>
      </w:r>
      <w:hyperlink r:id="rId49" w:history="1">
        <w:r w:rsidRPr="000E10C6">
          <w:rPr>
            <w:rFonts w:eastAsia="Calibri" w:cs="Times New Roman"/>
            <w:color w:val="0000FF"/>
            <w:sz w:val="24"/>
            <w:szCs w:val="24"/>
            <w:u w:val="single"/>
            <w:lang w:eastAsia="fr-FR"/>
          </w:rPr>
          <w:t>https://educart.ca/fr</w:t>
        </w:r>
      </w:hyperlink>
    </w:p>
    <w:p w:rsidR="00EB0CD7" w:rsidRDefault="00EB0CD7" w:rsidP="000E10C6">
      <w:pPr>
        <w:spacing w:after="0" w:line="240" w:lineRule="auto"/>
        <w:rPr>
          <w:rFonts w:eastAsia="Calibri" w:cs="Times New Roman"/>
          <w:color w:val="0000FF"/>
          <w:sz w:val="24"/>
          <w:szCs w:val="24"/>
          <w:u w:val="single"/>
          <w:lang w:eastAsia="fr-FR"/>
        </w:rPr>
      </w:pPr>
    </w:p>
    <w:p w:rsidR="00EB0CD7" w:rsidRDefault="00EB0CD7" w:rsidP="000E10C6">
      <w:pPr>
        <w:spacing w:after="0" w:line="240" w:lineRule="auto"/>
        <w:rPr>
          <w:rFonts w:eastAsia="Calibri" w:cs="Times New Roman"/>
          <w:color w:val="0000FF"/>
          <w:sz w:val="24"/>
          <w:szCs w:val="24"/>
          <w:u w:val="single"/>
          <w:lang w:eastAsia="fr-FR"/>
        </w:rPr>
      </w:pPr>
    </w:p>
    <w:p w:rsidR="00EB0CD7" w:rsidRPr="00EB0CD7" w:rsidRDefault="00EB0CD7" w:rsidP="00EB0CD7">
      <w:pPr>
        <w:spacing w:after="0" w:line="240" w:lineRule="auto"/>
        <w:rPr>
          <w:rFonts w:eastAsia="Calibri" w:cs="Times New Roman"/>
          <w:color w:val="0000FF"/>
          <w:sz w:val="24"/>
          <w:szCs w:val="24"/>
          <w:u w:val="single"/>
          <w:lang w:eastAsia="fr-FR"/>
        </w:rPr>
      </w:pPr>
      <w:r>
        <w:rPr>
          <w:rFonts w:eastAsia="Calibri" w:cs="Times New Roman"/>
          <w:b/>
          <w:color w:val="002060"/>
          <w:sz w:val="24"/>
          <w:szCs w:val="24"/>
          <w:lang w:eastAsia="fr-FR"/>
        </w:rPr>
        <w:t>-</w:t>
      </w:r>
      <w:r w:rsidRPr="00EB0CD7">
        <w:rPr>
          <w:rFonts w:eastAsia="Calibri" w:cs="Times New Roman"/>
          <w:b/>
          <w:color w:val="002060"/>
          <w:sz w:val="24"/>
          <w:szCs w:val="24"/>
          <w:lang w:eastAsia="fr-FR"/>
        </w:rPr>
        <w:t>Sélection de films pour enfants proposée par le magazine Télérama :</w:t>
      </w:r>
      <w:r w:rsidRPr="00EB0CD7">
        <w:rPr>
          <w:rFonts w:eastAsia="Calibri" w:cs="Times New Roman"/>
          <w:color w:val="002060"/>
          <w:sz w:val="24"/>
          <w:szCs w:val="24"/>
          <w:u w:val="single"/>
          <w:lang w:eastAsia="fr-FR"/>
        </w:rPr>
        <w:t xml:space="preserve"> </w:t>
      </w:r>
      <w:hyperlink r:id="rId50" w:history="1">
        <w:r w:rsidRPr="00EB0CD7">
          <w:rPr>
            <w:rStyle w:val="Lienhypertexte"/>
            <w:rFonts w:eastAsia="Calibri" w:cs="Times New Roman"/>
            <w:sz w:val="24"/>
            <w:szCs w:val="24"/>
            <w:lang w:eastAsia="fr-FR"/>
          </w:rPr>
          <w:t>https://www.telerama.fr/enfants/voir</w:t>
        </w:r>
      </w:hyperlink>
    </w:p>
    <w:p w:rsidR="00EB0CD7" w:rsidRDefault="00EB0CD7" w:rsidP="000E10C6">
      <w:pPr>
        <w:spacing w:after="0" w:line="240" w:lineRule="auto"/>
        <w:rPr>
          <w:rFonts w:eastAsia="Calibri" w:cs="Times New Roman"/>
          <w:color w:val="0000FF"/>
          <w:sz w:val="24"/>
          <w:szCs w:val="24"/>
          <w:u w:val="single"/>
          <w:lang w:eastAsia="fr-FR"/>
        </w:rPr>
      </w:pPr>
    </w:p>
    <w:p w:rsidR="004D7111" w:rsidRPr="00A26EE2" w:rsidRDefault="00A74746" w:rsidP="00A74746">
      <w:pPr>
        <w:rPr>
          <w:sz w:val="24"/>
          <w:szCs w:val="24"/>
          <w:lang w:eastAsia="fr-FR"/>
        </w:rPr>
      </w:pPr>
      <w:r w:rsidRPr="00A26EE2">
        <w:rPr>
          <w:b/>
          <w:color w:val="1F4E79" w:themeColor="accent1" w:themeShade="80"/>
          <w:sz w:val="24"/>
          <w:szCs w:val="24"/>
        </w:rPr>
        <w:t>-Festival 2020 Films pour enfants :</w:t>
      </w:r>
      <w:r w:rsidRPr="00A26EE2">
        <w:rPr>
          <w:sz w:val="24"/>
          <w:szCs w:val="24"/>
        </w:rPr>
        <w:t xml:space="preserve">  </w:t>
      </w:r>
      <w:hyperlink r:id="rId51" w:history="1">
        <w:r w:rsidR="004D7111" w:rsidRPr="00A26EE2">
          <w:rPr>
            <w:rStyle w:val="Lienhypertexte"/>
            <w:sz w:val="24"/>
            <w:szCs w:val="24"/>
            <w:lang w:eastAsia="fr-FR"/>
          </w:rPr>
          <w:t>https://www.films-pour-enfants.com/films-enfants-7-ans.html</w:t>
        </w:r>
      </w:hyperlink>
    </w:p>
    <w:p w:rsidR="004D7111" w:rsidRPr="00A26EE2" w:rsidRDefault="004D7111" w:rsidP="004D7111">
      <w:pPr>
        <w:rPr>
          <w:sz w:val="24"/>
          <w:szCs w:val="24"/>
          <w:lang w:eastAsia="fr-FR"/>
        </w:rPr>
      </w:pPr>
      <w:r w:rsidRPr="00A26EE2">
        <w:rPr>
          <w:noProof/>
          <w:sz w:val="24"/>
          <w:szCs w:val="24"/>
          <w:lang w:eastAsia="fr-FR"/>
        </w:rPr>
        <w:drawing>
          <wp:inline distT="0" distB="0" distL="0" distR="0" wp14:anchorId="56AE64E0" wp14:editId="7B60CBE0">
            <wp:extent cx="5771719" cy="1114425"/>
            <wp:effectExtent l="0" t="0" r="635" b="0"/>
            <wp:docPr id="2" name="Image 2" descr="cid:part1.C0ECAC47.6AB1E6FC@ac-grenobl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part1.C0ECAC47.6AB1E6FC@ac-grenoble.fr"/>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5808737" cy="1121573"/>
                    </a:xfrm>
                    <a:prstGeom prst="rect">
                      <a:avLst/>
                    </a:prstGeom>
                    <a:noFill/>
                    <a:ln>
                      <a:noFill/>
                    </a:ln>
                  </pic:spPr>
                </pic:pic>
              </a:graphicData>
            </a:graphic>
          </wp:inline>
        </w:drawing>
      </w:r>
    </w:p>
    <w:p w:rsidR="004D7111" w:rsidRPr="00A26EE2" w:rsidRDefault="004D7111" w:rsidP="004D7111">
      <w:pPr>
        <w:rPr>
          <w:sz w:val="24"/>
          <w:szCs w:val="24"/>
          <w:lang w:eastAsia="fr-FR"/>
        </w:rPr>
      </w:pPr>
      <w:r w:rsidRPr="00A26EE2">
        <w:rPr>
          <w:noProof/>
          <w:sz w:val="24"/>
          <w:szCs w:val="24"/>
          <w:lang w:eastAsia="fr-FR"/>
        </w:rPr>
        <w:drawing>
          <wp:inline distT="0" distB="0" distL="0" distR="0" wp14:anchorId="7A3413D1" wp14:editId="3AE9421F">
            <wp:extent cx="6634052" cy="1152525"/>
            <wp:effectExtent l="0" t="0" r="0" b="0"/>
            <wp:docPr id="1" name="Image 1" descr="cid:part2.1669E020.4F89EA45@ac-grenobl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part2.1669E020.4F89EA45@ac-grenoble.fr"/>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6718746" cy="1167239"/>
                    </a:xfrm>
                    <a:prstGeom prst="rect">
                      <a:avLst/>
                    </a:prstGeom>
                    <a:noFill/>
                    <a:ln>
                      <a:noFill/>
                    </a:ln>
                  </pic:spPr>
                </pic:pic>
              </a:graphicData>
            </a:graphic>
          </wp:inline>
        </w:drawing>
      </w:r>
    </w:p>
    <w:p w:rsidR="00400A53" w:rsidRDefault="00400A53" w:rsidP="00400A53">
      <w:pPr>
        <w:rPr>
          <w:sz w:val="24"/>
          <w:szCs w:val="24"/>
          <w:lang w:eastAsia="fr-FR"/>
        </w:rPr>
      </w:pPr>
    </w:p>
    <w:p w:rsidR="00EB0CD7" w:rsidRDefault="00EB0CD7" w:rsidP="00400A53">
      <w:pPr>
        <w:rPr>
          <w:sz w:val="24"/>
          <w:szCs w:val="24"/>
          <w:lang w:eastAsia="fr-FR"/>
        </w:rPr>
      </w:pPr>
    </w:p>
    <w:p w:rsidR="005A4712" w:rsidRDefault="005A4712">
      <w:pPr>
        <w:rPr>
          <w:sz w:val="24"/>
          <w:szCs w:val="24"/>
          <w:lang w:eastAsia="fr-FR"/>
        </w:rPr>
      </w:pPr>
      <w:r>
        <w:rPr>
          <w:sz w:val="24"/>
          <w:szCs w:val="24"/>
          <w:lang w:eastAsia="fr-FR"/>
        </w:rPr>
        <w:br w:type="page"/>
      </w:r>
    </w:p>
    <w:p w:rsidR="00400A53" w:rsidRPr="00A26EE2" w:rsidRDefault="00400A53" w:rsidP="00400A53">
      <w:pPr>
        <w:rPr>
          <w:sz w:val="24"/>
          <w:szCs w:val="24"/>
          <w:lang w:eastAsia="fr-FR"/>
        </w:rPr>
      </w:pPr>
      <w:r w:rsidRPr="00A26EE2">
        <w:rPr>
          <w:b/>
          <w:color w:val="1F4E79" w:themeColor="accent1" w:themeShade="80"/>
          <w:sz w:val="24"/>
          <w:szCs w:val="24"/>
          <w:lang w:eastAsia="fr-FR"/>
        </w:rPr>
        <w:lastRenderedPageBreak/>
        <w:t xml:space="preserve">-La plateforme des MOOC Culturels : </w:t>
      </w:r>
    </w:p>
    <w:p w:rsidR="00E1135D" w:rsidRDefault="00A74746" w:rsidP="006A5B6C">
      <w:pPr>
        <w:spacing w:after="0" w:line="240" w:lineRule="auto"/>
        <w:rPr>
          <w:rFonts w:ascii="Georgia" w:eastAsia="Times New Roman" w:hAnsi="Georgia" w:cs="Helvetica"/>
          <w:vanish/>
          <w:color w:val="2A303B"/>
          <w:sz w:val="24"/>
          <w:szCs w:val="24"/>
          <w:lang w:eastAsia="fr-FR"/>
        </w:rPr>
      </w:pPr>
      <w:r w:rsidRPr="00A26EE2">
        <w:rPr>
          <w:b/>
          <w:bCs/>
          <w:noProof/>
          <w:color w:val="002060"/>
          <w:sz w:val="24"/>
          <w:szCs w:val="24"/>
          <w:lang w:eastAsia="fr-FR"/>
        </w:rPr>
        <w:drawing>
          <wp:inline distT="0" distB="0" distL="0" distR="0">
            <wp:extent cx="2486025" cy="1400461"/>
            <wp:effectExtent l="0" t="0" r="0" b="9525"/>
            <wp:docPr id="3" name="Image 3" descr="http://c.mailforge.orange.fr/mailforge/62/194462/composition-mooc-cultur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ailforge.orange.fr/mailforge/62/194462/composition-mooc-culturels.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91146" cy="1403346"/>
                    </a:xfrm>
                    <a:prstGeom prst="rect">
                      <a:avLst/>
                    </a:prstGeom>
                    <a:noFill/>
                    <a:ln>
                      <a:noFill/>
                    </a:ln>
                  </pic:spPr>
                </pic:pic>
              </a:graphicData>
            </a:graphic>
          </wp:inline>
        </w:drawing>
      </w:r>
    </w:p>
    <w:p w:rsidR="006A5B6C" w:rsidRPr="00A26EE2" w:rsidRDefault="006A5B6C" w:rsidP="006A5B6C">
      <w:pPr>
        <w:spacing w:after="0" w:line="240" w:lineRule="auto"/>
        <w:rPr>
          <w:rFonts w:ascii="Georgia" w:eastAsia="Times New Roman" w:hAnsi="Georgia" w:cs="Helvetica"/>
          <w:vanish/>
          <w:color w:val="2A303B"/>
          <w:sz w:val="24"/>
          <w:szCs w:val="24"/>
          <w:lang w:eastAsia="fr-FR"/>
        </w:rPr>
      </w:pPr>
      <w:r w:rsidRPr="00A26EE2">
        <w:rPr>
          <w:rFonts w:ascii="Georgia" w:eastAsia="Times New Roman" w:hAnsi="Georgia" w:cs="Helvetica"/>
          <w:vanish/>
          <w:color w:val="2A303B"/>
          <w:sz w:val="24"/>
          <w:szCs w:val="24"/>
          <w:lang w:eastAsia="fr-FR"/>
        </w:rPr>
        <w:t xml:space="preserve">Le site du ministère va servir à « répertorier les initiatives permettant de faire venir la culture à domicile ». </w:t>
      </w:r>
    </w:p>
    <w:p w:rsidR="006A5B6C" w:rsidRPr="00A26EE2" w:rsidRDefault="006A5B6C" w:rsidP="00E1135D">
      <w:pPr>
        <w:spacing w:before="240" w:after="100" w:afterAutospacing="1" w:line="240" w:lineRule="auto"/>
        <w:ind w:left="505"/>
        <w:rPr>
          <w:rFonts w:eastAsia="Calibri" w:cs="Times New Roman"/>
          <w:sz w:val="24"/>
          <w:szCs w:val="24"/>
          <w:lang w:eastAsia="fr-FR"/>
        </w:rPr>
      </w:pPr>
    </w:p>
    <w:p w:rsidR="00400A53" w:rsidRPr="00A26EE2" w:rsidRDefault="00400A53" w:rsidP="00400A53">
      <w:pPr>
        <w:rPr>
          <w:sz w:val="24"/>
          <w:szCs w:val="24"/>
          <w:lang w:eastAsia="fr-FR"/>
        </w:rPr>
      </w:pPr>
      <w:r w:rsidRPr="00A26EE2">
        <w:rPr>
          <w:b/>
          <w:sz w:val="24"/>
          <w:szCs w:val="24"/>
          <w:lang w:eastAsia="fr-FR"/>
        </w:rPr>
        <w:t xml:space="preserve">Cette plateforme de référence </w:t>
      </w:r>
      <w:r w:rsidRPr="00A26EE2">
        <w:rPr>
          <w:b/>
          <w:bCs/>
          <w:color w:val="1F4E79" w:themeColor="accent1" w:themeShade="80"/>
          <w:sz w:val="24"/>
          <w:szCs w:val="24"/>
          <w:lang w:eastAsia="fr-FR"/>
        </w:rPr>
        <w:t xml:space="preserve">pour les adultes, mais aussi pour les plus jeunes </w:t>
      </w:r>
      <w:r w:rsidRPr="00A26EE2">
        <w:rPr>
          <w:b/>
          <w:sz w:val="24"/>
          <w:szCs w:val="24"/>
          <w:lang w:eastAsia="fr-FR"/>
        </w:rPr>
        <w:t xml:space="preserve">vous   propose </w:t>
      </w:r>
      <w:r w:rsidRPr="00A26EE2">
        <w:rPr>
          <w:b/>
          <w:bCs/>
          <w:sz w:val="24"/>
          <w:szCs w:val="24"/>
          <w:lang w:eastAsia="fr-FR"/>
        </w:rPr>
        <w:t>douze cours entièrement gratuits réalisés en partenariat avec des institutions culturelles de renom</w:t>
      </w:r>
      <w:r w:rsidRPr="00A26EE2">
        <w:rPr>
          <w:sz w:val="24"/>
          <w:szCs w:val="24"/>
          <w:lang w:eastAsia="fr-FR"/>
        </w:rPr>
        <w:t xml:space="preserve"> : « L’art moderne et contemporain en 4 temps » avec le Centre Pompidou, « Les origines de l’Homme » avec le Muséum national d’Histoire naturelle, « Louis XIV à Versailles » avec le château de Versailles… </w:t>
      </w:r>
    </w:p>
    <w:tbl>
      <w:tblPr>
        <w:tblW w:w="10206" w:type="dxa"/>
        <w:tblCellSpacing w:w="0" w:type="dxa"/>
        <w:tblCellMar>
          <w:left w:w="0" w:type="dxa"/>
          <w:right w:w="0" w:type="dxa"/>
        </w:tblCellMar>
        <w:tblLook w:val="04A0" w:firstRow="1" w:lastRow="0" w:firstColumn="1" w:lastColumn="0" w:noHBand="0" w:noVBand="1"/>
      </w:tblPr>
      <w:tblGrid>
        <w:gridCol w:w="10206"/>
      </w:tblGrid>
      <w:tr w:rsidR="00400A53" w:rsidRPr="00A26EE2" w:rsidTr="00400A53">
        <w:trPr>
          <w:tblCellSpacing w:w="0" w:type="dxa"/>
        </w:trPr>
        <w:tc>
          <w:tcPr>
            <w:tcW w:w="5000" w:type="pct"/>
            <w:vAlign w:val="center"/>
            <w:hideMark/>
          </w:tcPr>
          <w:p w:rsidR="00400A53" w:rsidRPr="00A26EE2" w:rsidRDefault="00400A53" w:rsidP="00400A53">
            <w:pPr>
              <w:pStyle w:val="Paragraphedeliste"/>
              <w:ind w:left="0"/>
              <w:rPr>
                <w:rFonts w:ascii="Calibri" w:hAnsi="Calibri"/>
                <w:color w:val="1F497D"/>
                <w:sz w:val="24"/>
                <w:szCs w:val="24"/>
              </w:rPr>
            </w:pPr>
            <w:r w:rsidRPr="00A26EE2">
              <w:rPr>
                <w:sz w:val="24"/>
                <w:szCs w:val="24"/>
                <w:lang w:eastAsia="fr-FR"/>
              </w:rPr>
              <w:t xml:space="preserve">Et bien entendu </w:t>
            </w:r>
            <w:r w:rsidRPr="00A26EE2">
              <w:rPr>
                <w:b/>
                <w:bCs/>
                <w:sz w:val="24"/>
                <w:szCs w:val="24"/>
                <w:lang w:eastAsia="fr-FR"/>
              </w:rPr>
              <w:t>notre MOOC en version animée du moment : « Couleurs » avec la RMN-Grand Palais</w:t>
            </w:r>
            <w:r w:rsidRPr="00A26EE2">
              <w:rPr>
                <w:sz w:val="24"/>
                <w:szCs w:val="24"/>
                <w:lang w:eastAsia="fr-FR"/>
              </w:rPr>
              <w:t xml:space="preserve">. </w:t>
            </w:r>
            <w:r w:rsidRPr="00A26EE2">
              <w:rPr>
                <w:rFonts w:ascii="Calibri" w:hAnsi="Calibri"/>
                <w:color w:val="1F497D"/>
                <w:sz w:val="24"/>
                <w:szCs w:val="24"/>
              </w:rPr>
              <w:t xml:space="preserve">  </w:t>
            </w:r>
          </w:p>
          <w:p w:rsidR="00400A53" w:rsidRPr="00A26EE2" w:rsidRDefault="00400A53" w:rsidP="00400A53">
            <w:pPr>
              <w:pStyle w:val="Paragraphedeliste"/>
              <w:ind w:left="0"/>
              <w:rPr>
                <w:rFonts w:ascii="Calibri" w:hAnsi="Calibri"/>
                <w:color w:val="1F497D"/>
                <w:sz w:val="24"/>
                <w:szCs w:val="24"/>
              </w:rPr>
            </w:pPr>
          </w:p>
          <w:tbl>
            <w:tblPr>
              <w:tblW w:w="0" w:type="auto"/>
              <w:tblCellSpacing w:w="15" w:type="dxa"/>
              <w:shd w:val="clear" w:color="auto" w:fill="F16E00"/>
              <w:tblCellMar>
                <w:top w:w="120" w:type="dxa"/>
                <w:left w:w="0" w:type="dxa"/>
                <w:bottom w:w="120" w:type="dxa"/>
                <w:right w:w="0" w:type="dxa"/>
              </w:tblCellMar>
              <w:tblLook w:val="04A0" w:firstRow="1" w:lastRow="0" w:firstColumn="1" w:lastColumn="0" w:noHBand="0" w:noVBand="1"/>
            </w:tblPr>
            <w:tblGrid>
              <w:gridCol w:w="345"/>
              <w:gridCol w:w="3107"/>
              <w:gridCol w:w="345"/>
            </w:tblGrid>
            <w:tr w:rsidR="00400A53" w:rsidRPr="00A26EE2">
              <w:trPr>
                <w:tblCellSpacing w:w="15" w:type="dxa"/>
              </w:trPr>
              <w:tc>
                <w:tcPr>
                  <w:tcW w:w="300" w:type="dxa"/>
                  <w:shd w:val="clear" w:color="auto" w:fill="F16E00"/>
                  <w:vAlign w:val="center"/>
                  <w:hideMark/>
                </w:tcPr>
                <w:p w:rsidR="00400A53" w:rsidRPr="00A26EE2" w:rsidRDefault="00400A53" w:rsidP="00400A53">
                  <w:pPr>
                    <w:pStyle w:val="Paragraphedeliste"/>
                    <w:ind w:left="502"/>
                    <w:rPr>
                      <w:rFonts w:ascii="Calibri" w:hAnsi="Calibri"/>
                      <w:color w:val="1F497D"/>
                      <w:sz w:val="24"/>
                      <w:szCs w:val="24"/>
                    </w:rPr>
                  </w:pPr>
                </w:p>
              </w:tc>
              <w:tc>
                <w:tcPr>
                  <w:tcW w:w="0" w:type="auto"/>
                  <w:shd w:val="clear" w:color="auto" w:fill="F16E00"/>
                  <w:vAlign w:val="center"/>
                  <w:hideMark/>
                </w:tcPr>
                <w:p w:rsidR="00400A53" w:rsidRPr="00A26EE2" w:rsidRDefault="002E4036" w:rsidP="00400A53">
                  <w:pPr>
                    <w:pStyle w:val="Paragraphedeliste"/>
                    <w:ind w:left="502"/>
                    <w:rPr>
                      <w:rFonts w:ascii="Calibri" w:hAnsi="Calibri"/>
                      <w:b/>
                      <w:bCs/>
                      <w:color w:val="1F497D"/>
                      <w:sz w:val="24"/>
                      <w:szCs w:val="24"/>
                    </w:rPr>
                  </w:pPr>
                  <w:hyperlink r:id="rId57" w:tgtFrame="_blank" w:history="1">
                    <w:r w:rsidR="00400A53" w:rsidRPr="00A26EE2">
                      <w:rPr>
                        <w:rStyle w:val="Lienhypertexte"/>
                        <w:rFonts w:ascii="Calibri" w:hAnsi="Calibri"/>
                        <w:b/>
                        <w:bCs/>
                        <w:sz w:val="24"/>
                        <w:szCs w:val="24"/>
                      </w:rPr>
                      <w:t xml:space="preserve">Je découvre le catalogue ! </w:t>
                    </w:r>
                  </w:hyperlink>
                </w:p>
              </w:tc>
              <w:tc>
                <w:tcPr>
                  <w:tcW w:w="300" w:type="dxa"/>
                  <w:shd w:val="clear" w:color="auto" w:fill="F16E00"/>
                  <w:vAlign w:val="center"/>
                  <w:hideMark/>
                </w:tcPr>
                <w:p w:rsidR="00400A53" w:rsidRPr="00A26EE2" w:rsidRDefault="00400A53" w:rsidP="00400A53">
                  <w:pPr>
                    <w:pStyle w:val="Paragraphedeliste"/>
                    <w:ind w:left="502"/>
                    <w:rPr>
                      <w:rFonts w:ascii="Calibri" w:hAnsi="Calibri"/>
                      <w:b/>
                      <w:bCs/>
                      <w:color w:val="1F497D"/>
                      <w:sz w:val="24"/>
                      <w:szCs w:val="24"/>
                    </w:rPr>
                  </w:pPr>
                </w:p>
              </w:tc>
            </w:tr>
          </w:tbl>
          <w:p w:rsidR="00400A53" w:rsidRPr="00A26EE2" w:rsidRDefault="00400A53" w:rsidP="00400A53">
            <w:pPr>
              <w:pStyle w:val="Paragraphedeliste"/>
              <w:ind w:left="502"/>
              <w:rPr>
                <w:rFonts w:ascii="Calibri" w:hAnsi="Calibri"/>
                <w:color w:val="1F497D"/>
                <w:sz w:val="24"/>
                <w:szCs w:val="24"/>
              </w:rPr>
            </w:pPr>
          </w:p>
        </w:tc>
      </w:tr>
      <w:tr w:rsidR="00400A53" w:rsidRPr="00A26EE2" w:rsidTr="00400A53">
        <w:trPr>
          <w:tblCellSpacing w:w="0" w:type="dxa"/>
        </w:trPr>
        <w:tc>
          <w:tcPr>
            <w:tcW w:w="5000" w:type="pct"/>
            <w:vAlign w:val="center"/>
            <w:hideMark/>
          </w:tcPr>
          <w:p w:rsidR="00400A53" w:rsidRPr="00A26EE2" w:rsidRDefault="00400A53" w:rsidP="00400A53">
            <w:pPr>
              <w:rPr>
                <w:rFonts w:ascii="Calibri" w:hAnsi="Calibri"/>
                <w:color w:val="1F497D"/>
                <w:sz w:val="24"/>
                <w:szCs w:val="24"/>
              </w:rPr>
            </w:pPr>
          </w:p>
          <w:p w:rsidR="00400A53" w:rsidRPr="00A26EE2" w:rsidRDefault="00400A53" w:rsidP="00A26EE2">
            <w:pPr>
              <w:rPr>
                <w:rFonts w:ascii="Calibri" w:hAnsi="Calibri"/>
                <w:color w:val="1F497D"/>
                <w:sz w:val="24"/>
                <w:szCs w:val="24"/>
              </w:rPr>
            </w:pPr>
            <w:r w:rsidRPr="00A26EE2">
              <w:rPr>
                <w:rFonts w:ascii="Calibri" w:hAnsi="Calibri"/>
                <w:color w:val="1F497D"/>
                <w:sz w:val="24"/>
                <w:szCs w:val="24"/>
              </w:rPr>
              <w:t xml:space="preserve">Et pour varier les plaisirs, ne manquez pas </w:t>
            </w:r>
            <w:hyperlink r:id="rId58" w:tgtFrame="_blank" w:history="1">
              <w:r w:rsidRPr="00A26EE2">
                <w:rPr>
                  <w:rStyle w:val="Lienhypertexte"/>
                  <w:rFonts w:ascii="Calibri" w:hAnsi="Calibri"/>
                  <w:b/>
                  <w:bCs/>
                  <w:sz w:val="24"/>
                  <w:szCs w:val="24"/>
                </w:rPr>
                <w:t>nos trois ressources de médiation « 1 heure  avec… »</w:t>
              </w:r>
            </w:hyperlink>
            <w:r w:rsidRPr="00A26EE2">
              <w:rPr>
                <w:rFonts w:ascii="Calibri" w:hAnsi="Calibri"/>
                <w:color w:val="1F497D"/>
                <w:sz w:val="24"/>
                <w:szCs w:val="24"/>
              </w:rPr>
              <w:t>. Sur les thèmes des débuts de la photographie, des impressionnistes et de l’art numérique, vous y trouverez des ressources interactives, jeux et qui</w:t>
            </w:r>
            <w:r w:rsidR="005A4712">
              <w:rPr>
                <w:rFonts w:ascii="Calibri" w:hAnsi="Calibri"/>
                <w:color w:val="1F497D"/>
                <w:sz w:val="24"/>
                <w:szCs w:val="24"/>
              </w:rPr>
              <w:t>z</w:t>
            </w:r>
            <w:r w:rsidRPr="00A26EE2">
              <w:rPr>
                <w:rFonts w:ascii="Calibri" w:hAnsi="Calibri"/>
                <w:color w:val="1F497D"/>
                <w:sz w:val="24"/>
                <w:szCs w:val="24"/>
              </w:rPr>
              <w:t xml:space="preserve">z pour occuper petits et grands ! </w:t>
            </w:r>
          </w:p>
        </w:tc>
      </w:tr>
      <w:tr w:rsidR="00A26EE2" w:rsidRPr="00A26EE2" w:rsidTr="00400A53">
        <w:trPr>
          <w:tblCellSpacing w:w="0" w:type="dxa"/>
        </w:trPr>
        <w:tc>
          <w:tcPr>
            <w:tcW w:w="5000" w:type="pct"/>
            <w:vAlign w:val="center"/>
          </w:tcPr>
          <w:p w:rsidR="00A26EE2" w:rsidRPr="00A26EE2" w:rsidRDefault="00A26EE2" w:rsidP="00400A53">
            <w:pPr>
              <w:rPr>
                <w:rFonts w:ascii="Calibri" w:hAnsi="Calibri"/>
                <w:color w:val="1F497D"/>
                <w:sz w:val="24"/>
                <w:szCs w:val="24"/>
              </w:rPr>
            </w:pPr>
          </w:p>
        </w:tc>
      </w:tr>
    </w:tbl>
    <w:p w:rsidR="00083298" w:rsidRPr="00A26EE2" w:rsidRDefault="00083298" w:rsidP="00083298">
      <w:pPr>
        <w:spacing w:after="0" w:line="240" w:lineRule="auto"/>
        <w:rPr>
          <w:b/>
          <w:color w:val="002060"/>
          <w:sz w:val="24"/>
          <w:szCs w:val="24"/>
        </w:rPr>
      </w:pPr>
      <w:r w:rsidRPr="00A26EE2">
        <w:rPr>
          <w:b/>
          <w:color w:val="002060"/>
          <w:sz w:val="24"/>
          <w:szCs w:val="24"/>
        </w:rPr>
        <w:t xml:space="preserve">- Visite virtuelle de musées : </w:t>
      </w:r>
    </w:p>
    <w:p w:rsidR="00083298" w:rsidRPr="00A26EE2" w:rsidRDefault="00083298" w:rsidP="00083298">
      <w:pPr>
        <w:spacing w:after="0" w:line="240" w:lineRule="auto"/>
        <w:rPr>
          <w:sz w:val="24"/>
          <w:szCs w:val="24"/>
        </w:rPr>
      </w:pPr>
      <w:r w:rsidRPr="00A26EE2">
        <w:rPr>
          <w:sz w:val="24"/>
          <w:szCs w:val="24"/>
        </w:rPr>
        <w:t xml:space="preserve">Puisqu’il n'est plus possible de se déplacer dans les musées, ayons recours à la visite virtuelle ! 15 musées à notre entière disposition, sans file d'attente ! : </w:t>
      </w:r>
    </w:p>
    <w:p w:rsidR="00083298" w:rsidRPr="00A26EE2" w:rsidRDefault="002E4036" w:rsidP="00083298">
      <w:pPr>
        <w:spacing w:after="0" w:line="240" w:lineRule="auto"/>
        <w:rPr>
          <w:color w:val="0070C0"/>
          <w:sz w:val="24"/>
          <w:szCs w:val="24"/>
        </w:rPr>
      </w:pPr>
      <w:hyperlink r:id="rId59" w:history="1">
        <w:r w:rsidR="00083298" w:rsidRPr="00A26EE2">
          <w:rPr>
            <w:rStyle w:val="Lienhypertexte"/>
            <w:sz w:val="24"/>
            <w:szCs w:val="24"/>
          </w:rPr>
          <w:t>https://www.connaissancedesarts.com/peinture-et-sculpture/musee-du-louvre-getty-metropolitan-museum-of-art-15-musees-a-visiter-de-chez-soi-en-ligne-gratuitement-11134897/</w:t>
        </w:r>
      </w:hyperlink>
      <w:r w:rsidR="00083298" w:rsidRPr="00A26EE2">
        <w:rPr>
          <w:color w:val="0070C0"/>
          <w:sz w:val="24"/>
          <w:szCs w:val="24"/>
        </w:rPr>
        <w:t xml:space="preserve"> </w:t>
      </w:r>
    </w:p>
    <w:p w:rsidR="00083298" w:rsidRPr="00A26EE2" w:rsidRDefault="00083298" w:rsidP="00083298">
      <w:pPr>
        <w:spacing w:after="0" w:line="240" w:lineRule="auto"/>
        <w:rPr>
          <w:color w:val="0070C0"/>
          <w:sz w:val="24"/>
          <w:szCs w:val="24"/>
        </w:rPr>
      </w:pPr>
    </w:p>
    <w:p w:rsidR="00083298" w:rsidRDefault="00083298" w:rsidP="00083298">
      <w:pPr>
        <w:spacing w:before="100" w:beforeAutospacing="1" w:after="100" w:afterAutospacing="1" w:line="240" w:lineRule="auto"/>
        <w:rPr>
          <w:rFonts w:ascii="Times New Roman" w:eastAsia="Calibri" w:hAnsi="Times New Roman" w:cs="Times New Roman"/>
          <w:color w:val="0000FF"/>
          <w:sz w:val="24"/>
          <w:szCs w:val="24"/>
          <w:u w:val="single"/>
          <w:lang w:eastAsia="fr-FR"/>
        </w:rPr>
      </w:pPr>
      <w:r w:rsidRPr="00A26EE2">
        <w:rPr>
          <w:rFonts w:eastAsia="Calibri" w:cs="Times New Roman"/>
          <w:b/>
          <w:color w:val="002060"/>
          <w:sz w:val="24"/>
          <w:szCs w:val="24"/>
          <w:lang w:eastAsia="fr-FR"/>
        </w:rPr>
        <w:t>-Des émissions de radio classique qui allient musique et découverte de l'histoire de l'art, superbe ! </w:t>
      </w:r>
      <w:r w:rsidRPr="00A26EE2">
        <w:rPr>
          <w:rFonts w:eastAsia="Calibri" w:cs="Times New Roman"/>
          <w:b/>
          <w:sz w:val="24"/>
          <w:szCs w:val="24"/>
          <w:lang w:eastAsia="fr-FR"/>
        </w:rPr>
        <w:t xml:space="preserve">: </w:t>
      </w:r>
      <w:hyperlink r:id="rId60" w:history="1">
        <w:r w:rsidRPr="00A26EE2">
          <w:rPr>
            <w:rFonts w:ascii="Times New Roman" w:eastAsia="Calibri" w:hAnsi="Times New Roman" w:cs="Times New Roman"/>
            <w:color w:val="0000FF"/>
            <w:sz w:val="24"/>
            <w:szCs w:val="24"/>
            <w:u w:val="single"/>
            <w:lang w:eastAsia="fr-FR"/>
          </w:rPr>
          <w:t>https://www.connaissancedesarts.com/dossier/la-grande-galerie-des-podcasts-pour-decouvrir-lhistoire-de-lart/</w:t>
        </w:r>
      </w:hyperlink>
    </w:p>
    <w:p w:rsidR="008164F7" w:rsidRPr="00A26EE2" w:rsidRDefault="008164F7" w:rsidP="008164F7">
      <w:pPr>
        <w:shd w:val="clear" w:color="auto" w:fill="9CC2E5" w:themeFill="accent1" w:themeFillTint="99"/>
        <w:rPr>
          <w:rFonts w:ascii="Calibri" w:hAnsi="Calibri"/>
          <w:b/>
          <w:bCs/>
          <w:sz w:val="28"/>
          <w:szCs w:val="28"/>
        </w:rPr>
      </w:pPr>
      <w:bookmarkStart w:id="0" w:name="_GoBack"/>
      <w:bookmarkEnd w:id="0"/>
      <w:r w:rsidRPr="00A26EE2">
        <w:rPr>
          <w:rFonts w:ascii="Calibri" w:hAnsi="Calibri"/>
          <w:b/>
          <w:bCs/>
          <w:sz w:val="28"/>
          <w:szCs w:val="28"/>
        </w:rPr>
        <w:t xml:space="preserve">Proposer aux élèves et à leurs familles </w:t>
      </w:r>
      <w:r>
        <w:rPr>
          <w:rFonts w:ascii="Calibri" w:hAnsi="Calibri"/>
          <w:b/>
          <w:bCs/>
          <w:sz w:val="28"/>
          <w:szCs w:val="28"/>
        </w:rPr>
        <w:t xml:space="preserve">qui n’ont pas accès à internet ou des problèmes de connexion de visionner ou d’écouter des émissions à la télévision ou à la radio : </w:t>
      </w:r>
      <w:r w:rsidRPr="00A26EE2">
        <w:rPr>
          <w:rFonts w:ascii="Calibri" w:hAnsi="Calibri"/>
          <w:b/>
          <w:bCs/>
          <w:sz w:val="28"/>
          <w:szCs w:val="28"/>
        </w:rPr>
        <w:t xml:space="preserve"> </w:t>
      </w:r>
    </w:p>
    <w:p w:rsidR="008164F7" w:rsidRPr="008164F7" w:rsidRDefault="008164F7" w:rsidP="008164F7">
      <w:pPr>
        <w:spacing w:after="0" w:line="240" w:lineRule="auto"/>
        <w:rPr>
          <w:b/>
          <w:sz w:val="24"/>
          <w:szCs w:val="24"/>
        </w:rPr>
      </w:pPr>
      <w:r w:rsidRPr="008164F7">
        <w:rPr>
          <w:b/>
          <w:sz w:val="24"/>
          <w:szCs w:val="24"/>
        </w:rPr>
        <w:t>France télévision mobilise ses antennes </w:t>
      </w:r>
      <w:r>
        <w:rPr>
          <w:b/>
          <w:sz w:val="24"/>
          <w:szCs w:val="24"/>
        </w:rPr>
        <w:t xml:space="preserve">pour proposer un </w:t>
      </w:r>
      <w:r w:rsidRPr="008164F7">
        <w:rPr>
          <w:b/>
          <w:sz w:val="24"/>
          <w:szCs w:val="24"/>
        </w:rPr>
        <w:t>contenu éducatif élaboré en lien avec le min</w:t>
      </w:r>
      <w:r>
        <w:rPr>
          <w:b/>
          <w:sz w:val="24"/>
          <w:szCs w:val="24"/>
        </w:rPr>
        <w:t xml:space="preserve">istère de l’Éducation nationale : </w:t>
      </w:r>
    </w:p>
    <w:p w:rsidR="008164F7" w:rsidRDefault="008164F7" w:rsidP="008164F7">
      <w:pPr>
        <w:spacing w:after="0" w:line="240" w:lineRule="auto"/>
        <w:rPr>
          <w:color w:val="0070C0"/>
          <w:sz w:val="24"/>
          <w:szCs w:val="24"/>
        </w:rPr>
      </w:pPr>
    </w:p>
    <w:p w:rsidR="008164F7" w:rsidRPr="008164F7" w:rsidRDefault="002E4036" w:rsidP="008164F7">
      <w:pPr>
        <w:pStyle w:val="Paragraphedeliste"/>
        <w:numPr>
          <w:ilvl w:val="0"/>
          <w:numId w:val="19"/>
        </w:numPr>
        <w:spacing w:after="0" w:line="240" w:lineRule="auto"/>
        <w:rPr>
          <w:color w:val="0070C0"/>
          <w:sz w:val="24"/>
          <w:szCs w:val="24"/>
        </w:rPr>
      </w:pPr>
      <w:hyperlink r:id="rId61" w:history="1">
        <w:r w:rsidR="008164F7" w:rsidRPr="008164F7">
          <w:rPr>
            <w:rStyle w:val="Lienhypertexte"/>
            <w:sz w:val="24"/>
            <w:szCs w:val="24"/>
          </w:rPr>
          <w:t>https://www.francetelevisions.fr/et-vous/notre-tele/evenements/covid-19-france-tv-fait-bloc-et-mobilise-ses-antennes-2361</w:t>
        </w:r>
      </w:hyperlink>
      <w:r w:rsidR="008164F7" w:rsidRPr="008164F7">
        <w:rPr>
          <w:color w:val="0070C0"/>
          <w:sz w:val="24"/>
          <w:szCs w:val="24"/>
        </w:rPr>
        <w:t xml:space="preserve">  </w:t>
      </w:r>
    </w:p>
    <w:p w:rsidR="008164F7" w:rsidRPr="008164F7" w:rsidRDefault="008164F7" w:rsidP="008164F7">
      <w:pPr>
        <w:spacing w:after="0" w:line="240" w:lineRule="auto"/>
        <w:rPr>
          <w:color w:val="0070C0"/>
          <w:sz w:val="24"/>
          <w:szCs w:val="24"/>
        </w:rPr>
      </w:pPr>
    </w:p>
    <w:p w:rsidR="008164F7" w:rsidRDefault="002E4036" w:rsidP="008164F7">
      <w:pPr>
        <w:pStyle w:val="Paragraphedeliste"/>
        <w:numPr>
          <w:ilvl w:val="0"/>
          <w:numId w:val="19"/>
        </w:numPr>
        <w:spacing w:after="0" w:line="240" w:lineRule="auto"/>
        <w:rPr>
          <w:color w:val="0070C0"/>
          <w:sz w:val="24"/>
          <w:szCs w:val="24"/>
        </w:rPr>
      </w:pPr>
      <w:hyperlink r:id="rId62" w:history="1">
        <w:r w:rsidR="008164F7" w:rsidRPr="008164F7">
          <w:rPr>
            <w:rStyle w:val="Lienhypertexte"/>
            <w:sz w:val="24"/>
            <w:szCs w:val="24"/>
          </w:rPr>
          <w:t>https://www.franceculture.fr/dossiers/nation-apprenante-revisez-avec-france-culture</w:t>
        </w:r>
      </w:hyperlink>
      <w:r w:rsidR="008164F7" w:rsidRPr="008164F7">
        <w:rPr>
          <w:color w:val="0070C0"/>
          <w:sz w:val="24"/>
          <w:szCs w:val="24"/>
        </w:rPr>
        <w:t xml:space="preserve"> </w:t>
      </w:r>
    </w:p>
    <w:p w:rsidR="001A3164" w:rsidRPr="001A3164" w:rsidRDefault="001A3164" w:rsidP="001A3164">
      <w:pPr>
        <w:pStyle w:val="Paragraphedeliste"/>
        <w:rPr>
          <w:color w:val="0070C0"/>
          <w:sz w:val="24"/>
          <w:szCs w:val="24"/>
        </w:rPr>
      </w:pPr>
    </w:p>
    <w:p w:rsidR="001A3164" w:rsidRPr="001A3164" w:rsidRDefault="001A3164" w:rsidP="00CE74BA">
      <w:pPr>
        <w:pStyle w:val="Paragraphedeliste"/>
        <w:numPr>
          <w:ilvl w:val="0"/>
          <w:numId w:val="19"/>
        </w:numPr>
        <w:rPr>
          <w:rFonts w:eastAsia="Times New Roman"/>
        </w:rPr>
      </w:pPr>
      <w:r w:rsidRPr="00033205">
        <w:rPr>
          <w:rFonts w:eastAsia="Times New Roman"/>
          <w:b/>
          <w:bCs/>
          <w:color w:val="002060"/>
        </w:rPr>
        <w:t xml:space="preserve">Podcasts "Jeunesse" pour occuper vos enfants, vos ados sur France Inter : </w:t>
      </w:r>
      <w:hyperlink r:id="rId63" w:history="1">
        <w:r w:rsidRPr="001A3164">
          <w:rPr>
            <w:rStyle w:val="Lienhypertexte"/>
            <w:rFonts w:eastAsia="Times New Roman"/>
          </w:rPr>
          <w:t>https://www.franceinter.fr/enfants/retrouvez-tous-les-podcasts-jeunesse-pour-occuper-vos-enfants-vos-ados-sur-france-inter</w:t>
        </w:r>
      </w:hyperlink>
    </w:p>
    <w:p w:rsidR="00033205" w:rsidRPr="00033205" w:rsidRDefault="00033205" w:rsidP="00033205">
      <w:pPr>
        <w:pStyle w:val="Paragraphedeliste"/>
        <w:rPr>
          <w:color w:val="0070C0"/>
          <w:sz w:val="24"/>
          <w:szCs w:val="24"/>
        </w:rPr>
      </w:pPr>
    </w:p>
    <w:p w:rsidR="00033205" w:rsidRDefault="00033205" w:rsidP="00033205">
      <w:pPr>
        <w:pStyle w:val="Paragraphedeliste"/>
        <w:numPr>
          <w:ilvl w:val="0"/>
          <w:numId w:val="19"/>
        </w:numPr>
        <w:spacing w:after="0" w:line="240" w:lineRule="auto"/>
        <w:rPr>
          <w:color w:val="0070C0"/>
          <w:sz w:val="24"/>
          <w:szCs w:val="24"/>
        </w:rPr>
      </w:pPr>
      <w:r w:rsidRPr="00033205">
        <w:rPr>
          <w:b/>
          <w:color w:val="002060"/>
          <w:sz w:val="24"/>
          <w:szCs w:val="24"/>
        </w:rPr>
        <w:t>Opération “Nation apprenante ”</w:t>
      </w:r>
      <w:r w:rsidRPr="00033205">
        <w:rPr>
          <w:color w:val="002060"/>
          <w:sz w:val="24"/>
          <w:szCs w:val="24"/>
        </w:rPr>
        <w:t xml:space="preserve"> </w:t>
      </w:r>
      <w:r w:rsidRPr="00033205">
        <w:rPr>
          <w:color w:val="0070C0"/>
          <w:sz w:val="24"/>
          <w:szCs w:val="24"/>
        </w:rPr>
        <w:t xml:space="preserve">: Le Ministre de l’Education Nationale et de la Jeunesse Jean-Michel </w:t>
      </w:r>
      <w:proofErr w:type="spellStart"/>
      <w:r w:rsidRPr="00033205">
        <w:rPr>
          <w:color w:val="0070C0"/>
          <w:sz w:val="24"/>
          <w:szCs w:val="24"/>
        </w:rPr>
        <w:t>Blanquer</w:t>
      </w:r>
      <w:proofErr w:type="spellEnd"/>
      <w:r w:rsidRPr="00033205">
        <w:rPr>
          <w:color w:val="0070C0"/>
          <w:sz w:val="24"/>
          <w:szCs w:val="24"/>
        </w:rPr>
        <w:t xml:space="preserve">, en partenariat avec les acteurs de l’audiovisuel public, lance à compter du mercredi 18 mars l’opération “Nation Apprenante”. France </w:t>
      </w:r>
      <w:proofErr w:type="spellStart"/>
      <w:r w:rsidRPr="00033205">
        <w:rPr>
          <w:color w:val="0070C0"/>
          <w:sz w:val="24"/>
          <w:szCs w:val="24"/>
        </w:rPr>
        <w:t>Télévisons</w:t>
      </w:r>
      <w:proofErr w:type="spellEnd"/>
      <w:r w:rsidRPr="00033205">
        <w:rPr>
          <w:color w:val="0070C0"/>
          <w:sz w:val="24"/>
          <w:szCs w:val="24"/>
        </w:rPr>
        <w:t>, Radio France, Arte et l’Education Nationale se mobilisent pour mettre à la disposition des professeurs, des élèves, de leurs familles des programmes de qualité en lien avec les programmes scolaires. Les émissions diffusées à l’antenne seront ainsi identifiables par le visuel</w:t>
      </w:r>
      <w:r>
        <w:rPr>
          <w:color w:val="0070C0"/>
          <w:sz w:val="24"/>
          <w:szCs w:val="24"/>
        </w:rPr>
        <w:t xml:space="preserve">   </w:t>
      </w:r>
    </w:p>
    <w:p w:rsidR="00033205" w:rsidRPr="00033205" w:rsidRDefault="00033205" w:rsidP="00033205">
      <w:pPr>
        <w:pStyle w:val="Paragraphedeliste"/>
        <w:rPr>
          <w:color w:val="0070C0"/>
          <w:sz w:val="24"/>
          <w:szCs w:val="24"/>
        </w:rPr>
      </w:pPr>
    </w:p>
    <w:p w:rsidR="00033205" w:rsidRDefault="00033205" w:rsidP="00033205">
      <w:pPr>
        <w:pStyle w:val="docdata"/>
        <w:spacing w:before="0" w:beforeAutospacing="0" w:after="200" w:afterAutospacing="0"/>
      </w:pPr>
      <w:r>
        <w:rPr>
          <w:color w:val="0070C0"/>
        </w:rPr>
        <w:t xml:space="preserve">       </w:t>
      </w:r>
      <w:r>
        <w:rPr>
          <w:rFonts w:asciiTheme="minorHAnsi" w:eastAsiaTheme="minorHAnsi" w:hAnsiTheme="minorHAnsi" w:cstheme="minorBidi"/>
          <w:noProof/>
          <w:color w:val="0070C0"/>
        </w:rPr>
        <w:drawing>
          <wp:anchor distT="0" distB="0" distL="114300" distR="114300" simplePos="0" relativeHeight="251660288" behindDoc="1" locked="0" layoutInCell="1" allowOverlap="1">
            <wp:simplePos x="0" y="0"/>
            <wp:positionH relativeFrom="column">
              <wp:posOffset>266700</wp:posOffset>
            </wp:positionH>
            <wp:positionV relativeFrom="paragraph">
              <wp:posOffset>3810</wp:posOffset>
            </wp:positionV>
            <wp:extent cx="581025" cy="647700"/>
            <wp:effectExtent l="0" t="0" r="9525" b="0"/>
            <wp:wrapTight wrapText="bothSides">
              <wp:wrapPolygon edited="0">
                <wp:start x="0" y="0"/>
                <wp:lineTo x="0" y="20965"/>
                <wp:lineTo x="21246" y="20965"/>
                <wp:lineTo x="21246" y="0"/>
                <wp:lineTo x="0" y="0"/>
              </wp:wrapPolygon>
            </wp:wrapTight>
            <wp:docPr id="5" name="Image 5" descr="C:\Users\mliautard\AppData\Local\Microsoft\Windows\Temporary Internet Files\Content.MSO\283D3D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iautard\AppData\Local\Microsoft\Windows\Temporary Internet Files\Content.MSO\283D3DFF.tmp"/>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anchor>
        </w:drawing>
      </w:r>
      <w:r>
        <w:rPr>
          <w:color w:val="0070C0"/>
        </w:rPr>
        <w:t xml:space="preserve">      </w:t>
      </w:r>
      <w:r w:rsidRPr="00033205">
        <w:rPr>
          <w:color w:val="0070C0"/>
        </w:rPr>
        <w:t xml:space="preserve"> “Nation Apprenante”: </w:t>
      </w:r>
    </w:p>
    <w:p w:rsidR="00033205" w:rsidRPr="00033205" w:rsidRDefault="00033205" w:rsidP="00033205">
      <w:pPr>
        <w:spacing w:after="0" w:line="240" w:lineRule="auto"/>
        <w:rPr>
          <w:color w:val="0070C0"/>
          <w:sz w:val="24"/>
          <w:szCs w:val="24"/>
        </w:rPr>
      </w:pPr>
    </w:p>
    <w:p w:rsidR="00033205" w:rsidRPr="00033205" w:rsidRDefault="00033205" w:rsidP="00033205">
      <w:pPr>
        <w:spacing w:after="0" w:line="240" w:lineRule="auto"/>
        <w:rPr>
          <w:color w:val="0070C0"/>
          <w:sz w:val="24"/>
          <w:szCs w:val="24"/>
        </w:rPr>
      </w:pPr>
    </w:p>
    <w:p w:rsidR="0056181F" w:rsidRDefault="00033205" w:rsidP="00033205">
      <w:pPr>
        <w:spacing w:after="0" w:line="240" w:lineRule="auto"/>
        <w:rPr>
          <w:color w:val="0070C0"/>
          <w:sz w:val="24"/>
          <w:szCs w:val="24"/>
        </w:rPr>
      </w:pPr>
      <w:r w:rsidRPr="00033205">
        <w:rPr>
          <w:color w:val="0070C0"/>
          <w:sz w:val="24"/>
          <w:szCs w:val="24"/>
        </w:rPr>
        <w:t xml:space="preserve">        </w:t>
      </w:r>
      <w:hyperlink r:id="rId65" w:history="1">
        <w:r w:rsidRPr="00033205">
          <w:rPr>
            <w:rStyle w:val="Lienhypertexte"/>
            <w:b/>
            <w:sz w:val="24"/>
            <w:szCs w:val="24"/>
          </w:rPr>
          <w:t>Cliquer ici</w:t>
        </w:r>
      </w:hyperlink>
      <w:r w:rsidRPr="00033205">
        <w:rPr>
          <w:color w:val="0070C0"/>
          <w:sz w:val="24"/>
          <w:szCs w:val="24"/>
        </w:rPr>
        <w:t xml:space="preserve"> pour accéder au communiqué</w:t>
      </w:r>
      <w:r>
        <w:rPr>
          <w:color w:val="0070C0"/>
          <w:sz w:val="24"/>
          <w:szCs w:val="24"/>
        </w:rPr>
        <w:t>.</w:t>
      </w:r>
    </w:p>
    <w:p w:rsidR="0056181F" w:rsidRDefault="0056181F">
      <w:pPr>
        <w:spacing w:after="0" w:line="240" w:lineRule="auto"/>
        <w:rPr>
          <w:color w:val="0070C0"/>
          <w:sz w:val="24"/>
          <w:szCs w:val="24"/>
        </w:rPr>
      </w:pPr>
    </w:p>
    <w:p w:rsidR="00C8095A" w:rsidRDefault="00C8095A">
      <w:pPr>
        <w:spacing w:after="0" w:line="240" w:lineRule="auto"/>
        <w:rPr>
          <w:color w:val="0070C0"/>
          <w:sz w:val="24"/>
          <w:szCs w:val="24"/>
        </w:rPr>
      </w:pPr>
    </w:p>
    <w:p w:rsidR="00C8095A" w:rsidRDefault="00C8095A">
      <w:pPr>
        <w:spacing w:after="0" w:line="240" w:lineRule="auto"/>
        <w:rPr>
          <w:color w:val="0070C0"/>
          <w:sz w:val="24"/>
          <w:szCs w:val="24"/>
        </w:rPr>
      </w:pPr>
    </w:p>
    <w:p w:rsidR="0056181F" w:rsidRPr="00A26EE2" w:rsidRDefault="0056181F" w:rsidP="0056181F">
      <w:pPr>
        <w:shd w:val="clear" w:color="auto" w:fill="9CC2E5" w:themeFill="accent1" w:themeFillTint="99"/>
        <w:rPr>
          <w:rFonts w:ascii="Calibri" w:hAnsi="Calibri"/>
          <w:b/>
          <w:bCs/>
          <w:sz w:val="28"/>
          <w:szCs w:val="28"/>
        </w:rPr>
      </w:pPr>
      <w:r w:rsidRPr="00A26EE2">
        <w:rPr>
          <w:rFonts w:ascii="Calibri" w:hAnsi="Calibri"/>
          <w:b/>
          <w:bCs/>
          <w:sz w:val="28"/>
          <w:szCs w:val="28"/>
        </w:rPr>
        <w:t xml:space="preserve">Proposer aux élèves et à leurs familles </w:t>
      </w:r>
      <w:r>
        <w:rPr>
          <w:rFonts w:ascii="Calibri" w:hAnsi="Calibri"/>
          <w:b/>
          <w:bCs/>
          <w:sz w:val="28"/>
          <w:szCs w:val="28"/>
        </w:rPr>
        <w:t>des activités physiques et sportives à réaliser chez soi</w:t>
      </w:r>
      <w:r w:rsidRPr="00A26EE2">
        <w:rPr>
          <w:rFonts w:ascii="Calibri" w:hAnsi="Calibri"/>
          <w:b/>
          <w:bCs/>
          <w:sz w:val="28"/>
          <w:szCs w:val="28"/>
        </w:rPr>
        <w:t> </w:t>
      </w:r>
      <w:r w:rsidR="00B141D1">
        <w:rPr>
          <w:rFonts w:ascii="Calibri" w:hAnsi="Calibri"/>
          <w:b/>
          <w:bCs/>
          <w:sz w:val="28"/>
          <w:szCs w:val="28"/>
        </w:rPr>
        <w:t xml:space="preserve">pour continuer à </w:t>
      </w:r>
      <w:proofErr w:type="gramStart"/>
      <w:r w:rsidR="00B141D1">
        <w:rPr>
          <w:rFonts w:ascii="Calibri" w:hAnsi="Calibri"/>
          <w:b/>
          <w:bCs/>
          <w:sz w:val="28"/>
          <w:szCs w:val="28"/>
        </w:rPr>
        <w:t>bouger,  même</w:t>
      </w:r>
      <w:proofErr w:type="gramEnd"/>
      <w:r w:rsidR="00B141D1">
        <w:rPr>
          <w:rFonts w:ascii="Calibri" w:hAnsi="Calibri"/>
          <w:b/>
          <w:bCs/>
          <w:sz w:val="28"/>
          <w:szCs w:val="28"/>
        </w:rPr>
        <w:t xml:space="preserve"> en période de confinement : </w:t>
      </w:r>
      <w:r w:rsidRPr="00A26EE2">
        <w:rPr>
          <w:rFonts w:ascii="Calibri" w:hAnsi="Calibri"/>
          <w:b/>
          <w:bCs/>
          <w:sz w:val="28"/>
          <w:szCs w:val="28"/>
        </w:rPr>
        <w:t xml:space="preserve"> </w:t>
      </w:r>
    </w:p>
    <w:p w:rsidR="0056181F" w:rsidRPr="00B141D1" w:rsidRDefault="0056181F" w:rsidP="00B141D1">
      <w:pPr>
        <w:pStyle w:val="Paragraphedeliste"/>
        <w:numPr>
          <w:ilvl w:val="0"/>
          <w:numId w:val="15"/>
        </w:numPr>
        <w:spacing w:after="0" w:line="315" w:lineRule="atLeast"/>
        <w:jc w:val="both"/>
        <w:rPr>
          <w:rFonts w:eastAsia="Calibri" w:cs="Arial"/>
          <w:sz w:val="24"/>
          <w:szCs w:val="24"/>
          <w:lang w:eastAsia="fr-FR"/>
        </w:rPr>
      </w:pPr>
      <w:r w:rsidRPr="00B141D1">
        <w:rPr>
          <w:rFonts w:eastAsia="Calibri" w:cs="Arial"/>
          <w:b/>
          <w:sz w:val="24"/>
          <w:szCs w:val="24"/>
          <w:lang w:eastAsia="fr-FR"/>
        </w:rPr>
        <w:t xml:space="preserve">Vous trouverez </w:t>
      </w:r>
      <w:r w:rsidR="00033205">
        <w:rPr>
          <w:rFonts w:eastAsia="Calibri" w:cs="Arial"/>
          <w:b/>
          <w:sz w:val="24"/>
          <w:szCs w:val="24"/>
          <w:lang w:eastAsia="fr-FR"/>
        </w:rPr>
        <w:t xml:space="preserve">en </w:t>
      </w:r>
      <w:hyperlink r:id="rId66" w:history="1">
        <w:r w:rsidR="00033205" w:rsidRPr="00033205">
          <w:rPr>
            <w:rStyle w:val="Lienhypertexte"/>
            <w:rFonts w:eastAsia="Calibri" w:cs="Arial"/>
            <w:b/>
            <w:sz w:val="24"/>
            <w:szCs w:val="24"/>
            <w:lang w:eastAsia="fr-FR"/>
          </w:rPr>
          <w:t>cliquant ici</w:t>
        </w:r>
      </w:hyperlink>
      <w:r w:rsidRPr="00B141D1">
        <w:rPr>
          <w:rFonts w:eastAsia="Calibri" w:cs="Arial"/>
          <w:b/>
          <w:sz w:val="24"/>
          <w:szCs w:val="24"/>
          <w:lang w:eastAsia="fr-FR"/>
        </w:rPr>
        <w:t xml:space="preserve"> un communiqué de presse du ministère des sports pour lutter contre la sédentarité en faisant de l'exercice chez vous, pendant cette période de confinement</w:t>
      </w:r>
      <w:r w:rsidRPr="00B141D1">
        <w:rPr>
          <w:rFonts w:eastAsia="Calibri" w:cs="Arial"/>
          <w:sz w:val="24"/>
          <w:szCs w:val="24"/>
          <w:lang w:eastAsia="fr-FR"/>
        </w:rPr>
        <w:t xml:space="preserve">. </w:t>
      </w:r>
    </w:p>
    <w:p w:rsidR="0056181F" w:rsidRPr="0056181F" w:rsidRDefault="0056181F" w:rsidP="00B141D1">
      <w:pPr>
        <w:spacing w:after="0" w:line="315" w:lineRule="atLeast"/>
        <w:ind w:left="708"/>
        <w:jc w:val="both"/>
        <w:rPr>
          <w:b/>
          <w:sz w:val="24"/>
          <w:szCs w:val="24"/>
        </w:rPr>
      </w:pPr>
      <w:r>
        <w:rPr>
          <w:rFonts w:eastAsia="Calibri" w:cs="Arial"/>
          <w:sz w:val="24"/>
          <w:szCs w:val="24"/>
          <w:lang w:eastAsia="fr-FR"/>
        </w:rPr>
        <w:t xml:space="preserve">Ainsi que, ci-dessous, en cliquant sur les liens, </w:t>
      </w:r>
      <w:r w:rsidRPr="0056181F">
        <w:rPr>
          <w:rFonts w:eastAsia="Calibri" w:cs="Arial"/>
          <w:b/>
          <w:sz w:val="24"/>
          <w:szCs w:val="24"/>
          <w:lang w:eastAsia="fr-FR"/>
        </w:rPr>
        <w:t xml:space="preserve">les préconisations concernant les activités physiques et sportives en période de confinement et les listes des applications officielles du Ministère du Sport et toutes les recommandations.   </w:t>
      </w:r>
    </w:p>
    <w:p w:rsidR="00383C8E" w:rsidRPr="0056181F" w:rsidRDefault="00383C8E">
      <w:pPr>
        <w:spacing w:after="0" w:line="240" w:lineRule="auto"/>
        <w:rPr>
          <w:sz w:val="24"/>
          <w:szCs w:val="24"/>
        </w:rPr>
      </w:pPr>
    </w:p>
    <w:p w:rsidR="00383C8E" w:rsidRDefault="0056181F">
      <w:pPr>
        <w:spacing w:after="0" w:line="240" w:lineRule="auto"/>
        <w:rPr>
          <w:color w:val="0070C0"/>
          <w:sz w:val="24"/>
          <w:szCs w:val="24"/>
        </w:rPr>
      </w:pPr>
      <w:r>
        <w:rPr>
          <w:rFonts w:eastAsia="Calibri" w:cs="Times New Roman"/>
          <w:sz w:val="24"/>
          <w:szCs w:val="24"/>
        </w:rPr>
        <w:t xml:space="preserve">Préconisations concernant les </w:t>
      </w:r>
      <w:r w:rsidRPr="0056181F">
        <w:rPr>
          <w:rFonts w:eastAsia="Calibri" w:cs="Times New Roman"/>
          <w:sz w:val="24"/>
          <w:szCs w:val="24"/>
        </w:rPr>
        <w:t xml:space="preserve">activités physiques et sportives en période de confinement : </w:t>
      </w:r>
    </w:p>
    <w:p w:rsidR="00383C8E" w:rsidRDefault="002E4036">
      <w:pPr>
        <w:spacing w:after="0" w:line="240" w:lineRule="auto"/>
        <w:rPr>
          <w:color w:val="0070C0"/>
          <w:sz w:val="24"/>
          <w:szCs w:val="24"/>
        </w:rPr>
      </w:pPr>
      <w:hyperlink r:id="rId67" w:history="1">
        <w:r w:rsidR="00383C8E" w:rsidRPr="00F903E6">
          <w:rPr>
            <w:rStyle w:val="Lienhypertexte"/>
            <w:sz w:val="24"/>
            <w:szCs w:val="24"/>
          </w:rPr>
          <w:t>http://2qo00.r.a.d.sendibm1.com/mk/mr/E9AdQlAm51nfTkmCVBMr_fPBsZGym2p113_3U7EaIQ6-JL9TeibTUUIec7QJm9LUasFKoyxeMQ-0HIj0Ai6liV66BZD_zRLJi9b2UORIWX1Y5w</w:t>
        </w:r>
      </w:hyperlink>
      <w:r w:rsidR="00383C8E">
        <w:rPr>
          <w:color w:val="0070C0"/>
          <w:sz w:val="24"/>
          <w:szCs w:val="24"/>
        </w:rPr>
        <w:t xml:space="preserve"> </w:t>
      </w:r>
    </w:p>
    <w:p w:rsidR="0056181F" w:rsidRDefault="0056181F">
      <w:pPr>
        <w:spacing w:after="0" w:line="240" w:lineRule="auto"/>
        <w:rPr>
          <w:color w:val="0070C0"/>
          <w:sz w:val="24"/>
          <w:szCs w:val="24"/>
        </w:rPr>
      </w:pPr>
    </w:p>
    <w:p w:rsidR="0056181F" w:rsidRDefault="0056181F">
      <w:pPr>
        <w:spacing w:after="0" w:line="240" w:lineRule="auto"/>
        <w:rPr>
          <w:color w:val="0070C0"/>
          <w:sz w:val="24"/>
          <w:szCs w:val="24"/>
        </w:rPr>
      </w:pPr>
      <w:r w:rsidRPr="0056181F">
        <w:rPr>
          <w:sz w:val="24"/>
          <w:szCs w:val="24"/>
        </w:rPr>
        <w:t>Listes des applications</w:t>
      </w:r>
      <w:r>
        <w:rPr>
          <w:sz w:val="24"/>
          <w:szCs w:val="24"/>
        </w:rPr>
        <w:t xml:space="preserve"> officielles du Ministère du Sport et toutes les recommandations  </w:t>
      </w:r>
      <w:r>
        <w:rPr>
          <w:color w:val="0070C0"/>
          <w:sz w:val="24"/>
          <w:szCs w:val="24"/>
        </w:rPr>
        <w:t xml:space="preserve">: </w:t>
      </w:r>
      <w:r w:rsidRPr="0056181F">
        <w:rPr>
          <w:color w:val="0070C0"/>
          <w:sz w:val="24"/>
          <w:szCs w:val="24"/>
        </w:rPr>
        <w:t xml:space="preserve"> </w:t>
      </w:r>
      <w:hyperlink r:id="rId68" w:history="1">
        <w:r w:rsidRPr="00F903E6">
          <w:rPr>
            <w:rStyle w:val="Lienhypertexte"/>
            <w:sz w:val="24"/>
            <w:szCs w:val="24"/>
          </w:rPr>
          <w:t>http://www.sports.gouv.fr/accueil-du-site/actualites/article/avec-le-ministere-des-sports-faire-du-sport-chez-soi-c-est-facile</w:t>
        </w:r>
      </w:hyperlink>
      <w:r>
        <w:rPr>
          <w:color w:val="0070C0"/>
          <w:sz w:val="24"/>
          <w:szCs w:val="24"/>
        </w:rPr>
        <w:t xml:space="preserve"> </w:t>
      </w:r>
    </w:p>
    <w:p w:rsidR="0039468D" w:rsidRDefault="0039468D">
      <w:pPr>
        <w:spacing w:after="0" w:line="240" w:lineRule="auto"/>
        <w:rPr>
          <w:color w:val="0070C0"/>
          <w:sz w:val="24"/>
          <w:szCs w:val="24"/>
        </w:rPr>
      </w:pPr>
    </w:p>
    <w:p w:rsidR="0039468D" w:rsidRPr="00B141D1" w:rsidRDefault="0039468D" w:rsidP="00B141D1">
      <w:pPr>
        <w:pStyle w:val="Paragraphedeliste"/>
        <w:numPr>
          <w:ilvl w:val="0"/>
          <w:numId w:val="15"/>
        </w:numPr>
        <w:spacing w:after="0" w:line="240" w:lineRule="auto"/>
        <w:rPr>
          <w:b/>
          <w:sz w:val="24"/>
          <w:szCs w:val="24"/>
        </w:rPr>
      </w:pPr>
      <w:r w:rsidRPr="00B141D1">
        <w:rPr>
          <w:sz w:val="24"/>
          <w:szCs w:val="24"/>
        </w:rPr>
        <w:t xml:space="preserve">Nous vous proposons également </w:t>
      </w:r>
      <w:r w:rsidRPr="00B141D1">
        <w:rPr>
          <w:b/>
          <w:sz w:val="24"/>
          <w:szCs w:val="24"/>
        </w:rPr>
        <w:t>deux documents transmis par les CPD EPS</w:t>
      </w:r>
      <w:r w:rsidRPr="00B141D1">
        <w:rPr>
          <w:sz w:val="24"/>
          <w:szCs w:val="24"/>
        </w:rPr>
        <w:t>, que vo</w:t>
      </w:r>
      <w:r w:rsidR="00B141D1" w:rsidRPr="00B141D1">
        <w:rPr>
          <w:sz w:val="24"/>
          <w:szCs w:val="24"/>
        </w:rPr>
        <w:t xml:space="preserve">us trouverez en </w:t>
      </w:r>
      <w:r w:rsidR="00033205">
        <w:rPr>
          <w:sz w:val="24"/>
          <w:szCs w:val="24"/>
        </w:rPr>
        <w:t xml:space="preserve">cliquant ici : </w:t>
      </w:r>
      <w:hyperlink r:id="rId69" w:history="1">
        <w:r w:rsidR="00033205" w:rsidRPr="00033205">
          <w:rPr>
            <w:rStyle w:val="Lienhypertexte"/>
            <w:b/>
            <w:sz w:val="24"/>
            <w:szCs w:val="24"/>
          </w:rPr>
          <w:t>Doc n°1</w:t>
        </w:r>
      </w:hyperlink>
      <w:r w:rsidR="00033205">
        <w:rPr>
          <w:sz w:val="24"/>
          <w:szCs w:val="24"/>
        </w:rPr>
        <w:t xml:space="preserve"> et </w:t>
      </w:r>
      <w:hyperlink r:id="rId70" w:history="1">
        <w:r w:rsidR="00033205" w:rsidRPr="00033205">
          <w:rPr>
            <w:rStyle w:val="Lienhypertexte"/>
            <w:b/>
            <w:sz w:val="24"/>
            <w:szCs w:val="24"/>
          </w:rPr>
          <w:t>Doc n°2</w:t>
        </w:r>
      </w:hyperlink>
      <w:r w:rsidR="00033205">
        <w:rPr>
          <w:sz w:val="24"/>
          <w:szCs w:val="24"/>
        </w:rPr>
        <w:t xml:space="preserve"> </w:t>
      </w:r>
      <w:r w:rsidR="00B141D1" w:rsidRPr="00B141D1">
        <w:rPr>
          <w:b/>
          <w:sz w:val="24"/>
          <w:szCs w:val="24"/>
        </w:rPr>
        <w:t>. Ces derniers</w:t>
      </w:r>
      <w:r w:rsidRPr="00B141D1">
        <w:rPr>
          <w:b/>
          <w:sz w:val="24"/>
          <w:szCs w:val="24"/>
        </w:rPr>
        <w:t xml:space="preserve"> listent une série de propositions d’activités physiques à destination des élèves à réaliser chez soi mais aussi des activités en lien avec l’EPS.</w:t>
      </w:r>
    </w:p>
    <w:sectPr w:rsidR="0039468D" w:rsidRPr="00B141D1" w:rsidSect="007E01B7">
      <w:footerReference w:type="default" r:id="rId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036" w:rsidRDefault="002E4036" w:rsidP="003436BA">
      <w:pPr>
        <w:spacing w:after="0" w:line="240" w:lineRule="auto"/>
      </w:pPr>
      <w:r>
        <w:separator/>
      </w:r>
    </w:p>
  </w:endnote>
  <w:endnote w:type="continuationSeparator" w:id="0">
    <w:p w:rsidR="002E4036" w:rsidRDefault="002E4036" w:rsidP="0034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6BA" w:rsidRPr="003436BA" w:rsidRDefault="003436BA">
    <w:pPr>
      <w:pStyle w:val="Pieddepage"/>
      <w:rPr>
        <w:b/>
        <w:i/>
        <w:color w:val="00B0F0"/>
      </w:rPr>
    </w:pPr>
    <w:r w:rsidRPr="003436BA">
      <w:rPr>
        <w:b/>
        <w:i/>
        <w:color w:val="00B0F0"/>
      </w:rPr>
      <w:t>Document Marina Liautard</w:t>
    </w:r>
    <w:r>
      <w:rPr>
        <w:b/>
        <w:i/>
        <w:color w:val="00B0F0"/>
      </w:rPr>
      <w:t xml:space="preserve">       </w:t>
    </w:r>
    <w:r w:rsidRPr="003436BA">
      <w:rPr>
        <w:b/>
        <w:i/>
        <w:color w:val="00B0F0"/>
      </w:rPr>
      <w:t xml:space="preserve"> CPC IEN Romans Isère  </w:t>
    </w:r>
    <w:r>
      <w:rPr>
        <w:b/>
        <w:i/>
        <w:color w:val="00B0F0"/>
      </w:rPr>
      <w:t xml:space="preserve">     </w:t>
    </w:r>
    <w:r w:rsidR="00332900">
      <w:rPr>
        <w:b/>
        <w:i/>
        <w:color w:val="00B0F0"/>
      </w:rPr>
      <w:t xml:space="preserve">version 25 </w:t>
    </w:r>
    <w:r w:rsidRPr="003436BA">
      <w:rPr>
        <w:b/>
        <w:i/>
        <w:color w:val="00B0F0"/>
      </w:rPr>
      <w:t>mars 2020</w:t>
    </w:r>
  </w:p>
  <w:p w:rsidR="003436BA" w:rsidRPr="003436BA" w:rsidRDefault="003436BA">
    <w:pPr>
      <w:pStyle w:val="Pieddepage"/>
      <w:rPr>
        <w:b/>
        <w:i/>
        <w:color w:val="00B0F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036" w:rsidRDefault="002E4036" w:rsidP="003436BA">
      <w:pPr>
        <w:spacing w:after="0" w:line="240" w:lineRule="auto"/>
      </w:pPr>
      <w:r>
        <w:separator/>
      </w:r>
    </w:p>
  </w:footnote>
  <w:footnote w:type="continuationSeparator" w:id="0">
    <w:p w:rsidR="002E4036" w:rsidRDefault="002E4036" w:rsidP="00343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1EBD"/>
    <w:multiLevelType w:val="hybridMultilevel"/>
    <w:tmpl w:val="68483108"/>
    <w:lvl w:ilvl="0" w:tplc="2BBC1756">
      <w:start w:val="1"/>
      <w:numFmt w:val="decimal"/>
      <w:lvlText w:val="%1."/>
      <w:lvlJc w:val="left"/>
      <w:pPr>
        <w:ind w:left="644" w:hanging="360"/>
      </w:pPr>
      <w:rPr>
        <w:b/>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43A7E"/>
    <w:multiLevelType w:val="hybridMultilevel"/>
    <w:tmpl w:val="C924F09E"/>
    <w:lvl w:ilvl="0" w:tplc="8C5C10E0">
      <w:numFmt w:val="bullet"/>
      <w:lvlText w:val="-"/>
      <w:lvlJc w:val="left"/>
      <w:pPr>
        <w:ind w:left="1004" w:hanging="360"/>
      </w:pPr>
      <w:rPr>
        <w:rFonts w:ascii="Calibri" w:eastAsiaTheme="minorHAnsi" w:hAnsi="Calibri" w:cstheme="minorBidi" w:hint="default"/>
        <w:b/>
        <w:sz w:val="2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C66576C"/>
    <w:multiLevelType w:val="multilevel"/>
    <w:tmpl w:val="28B04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05EC0"/>
    <w:multiLevelType w:val="hybridMultilevel"/>
    <w:tmpl w:val="665649D6"/>
    <w:lvl w:ilvl="0" w:tplc="040C0001">
      <w:start w:val="1"/>
      <w:numFmt w:val="bullet"/>
      <w:lvlText w:val=""/>
      <w:lvlJc w:val="left"/>
      <w:pPr>
        <w:ind w:left="1004" w:hanging="360"/>
      </w:pPr>
      <w:rPr>
        <w:rFonts w:ascii="Symbol" w:hAnsi="Symbol" w:hint="default"/>
        <w:b/>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235C42E3"/>
    <w:multiLevelType w:val="hybridMultilevel"/>
    <w:tmpl w:val="9D3A379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CA2A6A"/>
    <w:multiLevelType w:val="hybridMultilevel"/>
    <w:tmpl w:val="2FD8BE26"/>
    <w:lvl w:ilvl="0" w:tplc="74683FD0">
      <w:start w:val="1"/>
      <w:numFmt w:val="decimal"/>
      <w:lvlText w:val="%1."/>
      <w:lvlJc w:val="left"/>
      <w:pPr>
        <w:ind w:left="502" w:hanging="360"/>
      </w:pPr>
      <w:rPr>
        <w:b/>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1542C"/>
    <w:multiLevelType w:val="multilevel"/>
    <w:tmpl w:val="EC841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65A57"/>
    <w:multiLevelType w:val="hybridMultilevel"/>
    <w:tmpl w:val="3FC4C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307E34"/>
    <w:multiLevelType w:val="hybridMultilevel"/>
    <w:tmpl w:val="3AE23D7A"/>
    <w:lvl w:ilvl="0" w:tplc="26B42B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82662D"/>
    <w:multiLevelType w:val="hybridMultilevel"/>
    <w:tmpl w:val="8B02338E"/>
    <w:lvl w:ilvl="0" w:tplc="9246215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7C956CB"/>
    <w:multiLevelType w:val="hybridMultilevel"/>
    <w:tmpl w:val="FA0649A8"/>
    <w:lvl w:ilvl="0" w:tplc="040C0001">
      <w:start w:val="1"/>
      <w:numFmt w:val="bullet"/>
      <w:lvlText w:val=""/>
      <w:lvlJc w:val="left"/>
      <w:pPr>
        <w:ind w:left="769" w:hanging="360"/>
      </w:pPr>
      <w:rPr>
        <w:rFonts w:ascii="Symbol" w:hAnsi="Symbol" w:hint="default"/>
      </w:rPr>
    </w:lvl>
    <w:lvl w:ilvl="1" w:tplc="040C0003">
      <w:start w:val="1"/>
      <w:numFmt w:val="bullet"/>
      <w:lvlText w:val="o"/>
      <w:lvlJc w:val="left"/>
      <w:pPr>
        <w:ind w:left="1489" w:hanging="360"/>
      </w:pPr>
      <w:rPr>
        <w:rFonts w:ascii="Courier New" w:hAnsi="Courier New" w:cs="Courier New" w:hint="default"/>
      </w:rPr>
    </w:lvl>
    <w:lvl w:ilvl="2" w:tplc="040C0005">
      <w:start w:val="1"/>
      <w:numFmt w:val="bullet"/>
      <w:lvlText w:val=""/>
      <w:lvlJc w:val="left"/>
      <w:pPr>
        <w:ind w:left="2209" w:hanging="360"/>
      </w:pPr>
      <w:rPr>
        <w:rFonts w:ascii="Wingdings" w:hAnsi="Wingdings" w:hint="default"/>
      </w:rPr>
    </w:lvl>
    <w:lvl w:ilvl="3" w:tplc="040C0001">
      <w:start w:val="1"/>
      <w:numFmt w:val="bullet"/>
      <w:lvlText w:val=""/>
      <w:lvlJc w:val="left"/>
      <w:pPr>
        <w:ind w:left="2929" w:hanging="360"/>
      </w:pPr>
      <w:rPr>
        <w:rFonts w:ascii="Symbol" w:hAnsi="Symbol" w:hint="default"/>
      </w:rPr>
    </w:lvl>
    <w:lvl w:ilvl="4" w:tplc="040C0003">
      <w:start w:val="1"/>
      <w:numFmt w:val="bullet"/>
      <w:lvlText w:val="o"/>
      <w:lvlJc w:val="left"/>
      <w:pPr>
        <w:ind w:left="3649" w:hanging="360"/>
      </w:pPr>
      <w:rPr>
        <w:rFonts w:ascii="Courier New" w:hAnsi="Courier New" w:cs="Courier New" w:hint="default"/>
      </w:rPr>
    </w:lvl>
    <w:lvl w:ilvl="5" w:tplc="040C0005">
      <w:start w:val="1"/>
      <w:numFmt w:val="bullet"/>
      <w:lvlText w:val=""/>
      <w:lvlJc w:val="left"/>
      <w:pPr>
        <w:ind w:left="4369" w:hanging="360"/>
      </w:pPr>
      <w:rPr>
        <w:rFonts w:ascii="Wingdings" w:hAnsi="Wingdings" w:hint="default"/>
      </w:rPr>
    </w:lvl>
    <w:lvl w:ilvl="6" w:tplc="040C0001">
      <w:start w:val="1"/>
      <w:numFmt w:val="bullet"/>
      <w:lvlText w:val=""/>
      <w:lvlJc w:val="left"/>
      <w:pPr>
        <w:ind w:left="5089" w:hanging="360"/>
      </w:pPr>
      <w:rPr>
        <w:rFonts w:ascii="Symbol" w:hAnsi="Symbol" w:hint="default"/>
      </w:rPr>
    </w:lvl>
    <w:lvl w:ilvl="7" w:tplc="040C0003">
      <w:start w:val="1"/>
      <w:numFmt w:val="bullet"/>
      <w:lvlText w:val="o"/>
      <w:lvlJc w:val="left"/>
      <w:pPr>
        <w:ind w:left="5809" w:hanging="360"/>
      </w:pPr>
      <w:rPr>
        <w:rFonts w:ascii="Courier New" w:hAnsi="Courier New" w:cs="Courier New" w:hint="default"/>
      </w:rPr>
    </w:lvl>
    <w:lvl w:ilvl="8" w:tplc="040C0005">
      <w:start w:val="1"/>
      <w:numFmt w:val="bullet"/>
      <w:lvlText w:val=""/>
      <w:lvlJc w:val="left"/>
      <w:pPr>
        <w:ind w:left="6529" w:hanging="360"/>
      </w:pPr>
      <w:rPr>
        <w:rFonts w:ascii="Wingdings" w:hAnsi="Wingdings" w:hint="default"/>
      </w:rPr>
    </w:lvl>
  </w:abstractNum>
  <w:abstractNum w:abstractNumId="11" w15:restartNumberingAfterBreak="0">
    <w:nsid w:val="49BB54E8"/>
    <w:multiLevelType w:val="hybridMultilevel"/>
    <w:tmpl w:val="3356C7A6"/>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2" w15:restartNumberingAfterBreak="0">
    <w:nsid w:val="4CED5699"/>
    <w:multiLevelType w:val="hybridMultilevel"/>
    <w:tmpl w:val="EA8EE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4248F8"/>
    <w:multiLevelType w:val="multilevel"/>
    <w:tmpl w:val="427E7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2D2CA1"/>
    <w:multiLevelType w:val="hybridMultilevel"/>
    <w:tmpl w:val="B4BAF574"/>
    <w:lvl w:ilvl="0" w:tplc="74683FD0">
      <w:start w:val="1"/>
      <w:numFmt w:val="decimal"/>
      <w:lvlText w:val="%1."/>
      <w:lvlJc w:val="left"/>
      <w:pPr>
        <w:ind w:left="502" w:hanging="360"/>
      </w:pPr>
      <w:rPr>
        <w:b/>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2C7637"/>
    <w:multiLevelType w:val="hybridMultilevel"/>
    <w:tmpl w:val="5394B66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A712AD"/>
    <w:multiLevelType w:val="hybridMultilevel"/>
    <w:tmpl w:val="DE2CF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6E2FF5"/>
    <w:multiLevelType w:val="hybridMultilevel"/>
    <w:tmpl w:val="CC985BBC"/>
    <w:lvl w:ilvl="0" w:tplc="462A0D48">
      <w:numFmt w:val="bullet"/>
      <w:lvlText w:val="-"/>
      <w:lvlJc w:val="left"/>
      <w:pPr>
        <w:ind w:left="990" w:hanging="360"/>
      </w:pPr>
      <w:rPr>
        <w:rFonts w:ascii="Calibri" w:eastAsiaTheme="minorHAnsi" w:hAnsi="Calibri" w:cstheme="minorBidi" w:hint="default"/>
        <w:b/>
        <w:sz w:val="28"/>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8" w15:restartNumberingAfterBreak="0">
    <w:nsid w:val="706E7970"/>
    <w:multiLevelType w:val="hybridMultilevel"/>
    <w:tmpl w:val="99303866"/>
    <w:lvl w:ilvl="0" w:tplc="0FA6B79E">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1257525"/>
    <w:multiLevelType w:val="hybridMultilevel"/>
    <w:tmpl w:val="E08E4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3554724"/>
    <w:multiLevelType w:val="multilevel"/>
    <w:tmpl w:val="F4784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B1033"/>
    <w:multiLevelType w:val="hybridMultilevel"/>
    <w:tmpl w:val="E0C6A0EC"/>
    <w:lvl w:ilvl="0" w:tplc="74683FD0">
      <w:start w:val="1"/>
      <w:numFmt w:val="decimal"/>
      <w:lvlText w:val="%1."/>
      <w:lvlJc w:val="left"/>
      <w:pPr>
        <w:ind w:left="502" w:hanging="360"/>
      </w:pPr>
      <w:rPr>
        <w:b/>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9D4C34"/>
    <w:multiLevelType w:val="hybridMultilevel"/>
    <w:tmpl w:val="294E07BC"/>
    <w:lvl w:ilvl="0" w:tplc="040C000F">
      <w:start w:val="1"/>
      <w:numFmt w:val="decimal"/>
      <w:lvlText w:val="%1."/>
      <w:lvlJc w:val="left"/>
      <w:pPr>
        <w:ind w:left="1004" w:hanging="360"/>
      </w:pPr>
      <w:rPr>
        <w:rFonts w:hint="default"/>
        <w:b/>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1"/>
  </w:num>
  <w:num w:numId="2">
    <w:abstractNumId w:val="0"/>
  </w:num>
  <w:num w:numId="3">
    <w:abstractNumId w:val="17"/>
  </w:num>
  <w:num w:numId="4">
    <w:abstractNumId w:val="1"/>
  </w:num>
  <w:num w:numId="5">
    <w:abstractNumId w:val="14"/>
  </w:num>
  <w:num w:numId="6">
    <w:abstractNumId w:val="12"/>
  </w:num>
  <w:num w:numId="7">
    <w:abstractNumId w:val="11"/>
  </w:num>
  <w:num w:numId="8">
    <w:abstractNumId w:val="15"/>
  </w:num>
  <w:num w:numId="9">
    <w:abstractNumId w:val="4"/>
  </w:num>
  <w:num w:numId="10">
    <w:abstractNumId w:val="22"/>
  </w:num>
  <w:num w:numId="11">
    <w:abstractNumId w:val="19"/>
  </w:num>
  <w:num w:numId="12">
    <w:abstractNumId w:val="10"/>
  </w:num>
  <w:num w:numId="13">
    <w:abstractNumId w:val="5"/>
  </w:num>
  <w:num w:numId="14">
    <w:abstractNumId w:val="3"/>
  </w:num>
  <w:num w:numId="15">
    <w:abstractNumId w:val="7"/>
  </w:num>
  <w:num w:numId="16">
    <w:abstractNumId w:val="2"/>
  </w:num>
  <w:num w:numId="17">
    <w:abstractNumId w:val="16"/>
  </w:num>
  <w:num w:numId="18">
    <w:abstractNumId w:val="8"/>
  </w:num>
  <w:num w:numId="19">
    <w:abstractNumId w:val="9"/>
  </w:num>
  <w:num w:numId="20">
    <w:abstractNumId w:val="13"/>
  </w:num>
  <w:num w:numId="21">
    <w:abstractNumId w:val="6"/>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BC"/>
    <w:rsid w:val="00033205"/>
    <w:rsid w:val="000365E4"/>
    <w:rsid w:val="00083298"/>
    <w:rsid w:val="000954CB"/>
    <w:rsid w:val="000E10C6"/>
    <w:rsid w:val="00122683"/>
    <w:rsid w:val="0013714B"/>
    <w:rsid w:val="00161D24"/>
    <w:rsid w:val="001821AB"/>
    <w:rsid w:val="00191FE7"/>
    <w:rsid w:val="00197420"/>
    <w:rsid w:val="001A0734"/>
    <w:rsid w:val="001A3164"/>
    <w:rsid w:val="00213079"/>
    <w:rsid w:val="0025221C"/>
    <w:rsid w:val="00285548"/>
    <w:rsid w:val="002D6240"/>
    <w:rsid w:val="002E4036"/>
    <w:rsid w:val="00311865"/>
    <w:rsid w:val="00315F9C"/>
    <w:rsid w:val="00332900"/>
    <w:rsid w:val="003436BA"/>
    <w:rsid w:val="0035160F"/>
    <w:rsid w:val="00383C8E"/>
    <w:rsid w:val="0039468D"/>
    <w:rsid w:val="003E63B5"/>
    <w:rsid w:val="00400A53"/>
    <w:rsid w:val="00453F75"/>
    <w:rsid w:val="00497E28"/>
    <w:rsid w:val="004B4813"/>
    <w:rsid w:val="004C1D24"/>
    <w:rsid w:val="004D7111"/>
    <w:rsid w:val="004F797E"/>
    <w:rsid w:val="0056181F"/>
    <w:rsid w:val="00570E81"/>
    <w:rsid w:val="00597156"/>
    <w:rsid w:val="005A4712"/>
    <w:rsid w:val="005A5A3F"/>
    <w:rsid w:val="005E633D"/>
    <w:rsid w:val="00641BB5"/>
    <w:rsid w:val="006874E9"/>
    <w:rsid w:val="00693296"/>
    <w:rsid w:val="006A2491"/>
    <w:rsid w:val="006A5B6C"/>
    <w:rsid w:val="00755611"/>
    <w:rsid w:val="00796B7F"/>
    <w:rsid w:val="007A7BBD"/>
    <w:rsid w:val="007E01B7"/>
    <w:rsid w:val="007E1306"/>
    <w:rsid w:val="007E3481"/>
    <w:rsid w:val="00811160"/>
    <w:rsid w:val="008164F7"/>
    <w:rsid w:val="008531CC"/>
    <w:rsid w:val="008744BC"/>
    <w:rsid w:val="008770AC"/>
    <w:rsid w:val="00893FE2"/>
    <w:rsid w:val="00935927"/>
    <w:rsid w:val="0095384E"/>
    <w:rsid w:val="00A11C88"/>
    <w:rsid w:val="00A26EE2"/>
    <w:rsid w:val="00A619D0"/>
    <w:rsid w:val="00A74746"/>
    <w:rsid w:val="00A93BE3"/>
    <w:rsid w:val="00AA63A6"/>
    <w:rsid w:val="00AD60C1"/>
    <w:rsid w:val="00B141D1"/>
    <w:rsid w:val="00B8720D"/>
    <w:rsid w:val="00BC3926"/>
    <w:rsid w:val="00BF3358"/>
    <w:rsid w:val="00C206B5"/>
    <w:rsid w:val="00C8095A"/>
    <w:rsid w:val="00C975EB"/>
    <w:rsid w:val="00CB7CCA"/>
    <w:rsid w:val="00CE3248"/>
    <w:rsid w:val="00D47F63"/>
    <w:rsid w:val="00D6794F"/>
    <w:rsid w:val="00E0628E"/>
    <w:rsid w:val="00E1135D"/>
    <w:rsid w:val="00EA1433"/>
    <w:rsid w:val="00EB0CD7"/>
    <w:rsid w:val="00FF4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1D57"/>
  <w15:docId w15:val="{C9EA2A88-A410-4072-A875-8B9FAE5E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531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44BC"/>
    <w:pPr>
      <w:ind w:left="720"/>
      <w:contextualSpacing/>
    </w:pPr>
  </w:style>
  <w:style w:type="character" w:styleId="Lienhypertexte">
    <w:name w:val="Hyperlink"/>
    <w:basedOn w:val="Policepardfaut"/>
    <w:uiPriority w:val="99"/>
    <w:unhideWhenUsed/>
    <w:rsid w:val="008744BC"/>
    <w:rPr>
      <w:color w:val="0563C1" w:themeColor="hyperlink"/>
      <w:u w:val="single"/>
    </w:rPr>
  </w:style>
  <w:style w:type="character" w:customStyle="1" w:styleId="Titre1Car">
    <w:name w:val="Titre 1 Car"/>
    <w:basedOn w:val="Policepardfaut"/>
    <w:link w:val="Titre1"/>
    <w:uiPriority w:val="9"/>
    <w:rsid w:val="008531CC"/>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D4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36BA"/>
    <w:pPr>
      <w:tabs>
        <w:tab w:val="center" w:pos="4536"/>
        <w:tab w:val="right" w:pos="9072"/>
      </w:tabs>
      <w:spacing w:after="0" w:line="240" w:lineRule="auto"/>
    </w:pPr>
  </w:style>
  <w:style w:type="character" w:customStyle="1" w:styleId="En-tteCar">
    <w:name w:val="En-tête Car"/>
    <w:basedOn w:val="Policepardfaut"/>
    <w:link w:val="En-tte"/>
    <w:uiPriority w:val="99"/>
    <w:rsid w:val="003436BA"/>
  </w:style>
  <w:style w:type="paragraph" w:styleId="Pieddepage">
    <w:name w:val="footer"/>
    <w:basedOn w:val="Normal"/>
    <w:link w:val="PieddepageCar"/>
    <w:uiPriority w:val="99"/>
    <w:unhideWhenUsed/>
    <w:rsid w:val="003436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36BA"/>
  </w:style>
  <w:style w:type="character" w:styleId="Lienhypertextesuivivisit">
    <w:name w:val="FollowedHyperlink"/>
    <w:basedOn w:val="Policepardfaut"/>
    <w:uiPriority w:val="99"/>
    <w:semiHidden/>
    <w:unhideWhenUsed/>
    <w:rsid w:val="00A11C88"/>
    <w:rPr>
      <w:color w:val="954F72" w:themeColor="followedHyperlink"/>
      <w:u w:val="single"/>
    </w:rPr>
  </w:style>
  <w:style w:type="paragraph" w:styleId="Textedebulles">
    <w:name w:val="Balloon Text"/>
    <w:basedOn w:val="Normal"/>
    <w:link w:val="TextedebullesCar"/>
    <w:uiPriority w:val="99"/>
    <w:semiHidden/>
    <w:unhideWhenUsed/>
    <w:rsid w:val="00EB0C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CD7"/>
    <w:rPr>
      <w:rFonts w:ascii="Tahoma" w:hAnsi="Tahoma" w:cs="Tahoma"/>
      <w:sz w:val="16"/>
      <w:szCs w:val="16"/>
    </w:rPr>
  </w:style>
  <w:style w:type="paragraph" w:customStyle="1" w:styleId="docdata">
    <w:name w:val="docdata"/>
    <w:aliases w:val="docy,v5,2092,bqiaagaaeyqcaaagiaiaaanvbgaabx0gaaaaaaaaaaaaaaaaaaaaaaaaaaaaaaaaaaaaaaaaaaaaaaaaaaaaaaaaaaaaaaaaaaaaaaaaaaaaaaaaaaaaaaaaaaaaaaaaaaaaaaaaaaaaaaaaaaaaaaaaaaaaaaaaaaaaaaaaaaaaaaaaaaaaaaaaaaaaaaaaaaaaaaaaaaaaaaaaaaaaaaaaaaaaaaaaaaaaaaaa"/>
    <w:basedOn w:val="Normal"/>
    <w:rsid w:val="000332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C8095A"/>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C8095A"/>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1082">
      <w:bodyDiv w:val="1"/>
      <w:marLeft w:val="0"/>
      <w:marRight w:val="0"/>
      <w:marTop w:val="0"/>
      <w:marBottom w:val="0"/>
      <w:divBdr>
        <w:top w:val="none" w:sz="0" w:space="0" w:color="auto"/>
        <w:left w:val="none" w:sz="0" w:space="0" w:color="auto"/>
        <w:bottom w:val="none" w:sz="0" w:space="0" w:color="auto"/>
        <w:right w:val="none" w:sz="0" w:space="0" w:color="auto"/>
      </w:divBdr>
    </w:div>
    <w:div w:id="135034547">
      <w:bodyDiv w:val="1"/>
      <w:marLeft w:val="0"/>
      <w:marRight w:val="0"/>
      <w:marTop w:val="0"/>
      <w:marBottom w:val="0"/>
      <w:divBdr>
        <w:top w:val="none" w:sz="0" w:space="0" w:color="auto"/>
        <w:left w:val="none" w:sz="0" w:space="0" w:color="auto"/>
        <w:bottom w:val="none" w:sz="0" w:space="0" w:color="auto"/>
        <w:right w:val="none" w:sz="0" w:space="0" w:color="auto"/>
      </w:divBdr>
    </w:div>
    <w:div w:id="297762637">
      <w:bodyDiv w:val="1"/>
      <w:marLeft w:val="0"/>
      <w:marRight w:val="0"/>
      <w:marTop w:val="0"/>
      <w:marBottom w:val="0"/>
      <w:divBdr>
        <w:top w:val="none" w:sz="0" w:space="0" w:color="auto"/>
        <w:left w:val="none" w:sz="0" w:space="0" w:color="auto"/>
        <w:bottom w:val="none" w:sz="0" w:space="0" w:color="auto"/>
        <w:right w:val="none" w:sz="0" w:space="0" w:color="auto"/>
      </w:divBdr>
    </w:div>
    <w:div w:id="337928019">
      <w:bodyDiv w:val="1"/>
      <w:marLeft w:val="0"/>
      <w:marRight w:val="0"/>
      <w:marTop w:val="0"/>
      <w:marBottom w:val="0"/>
      <w:divBdr>
        <w:top w:val="none" w:sz="0" w:space="0" w:color="auto"/>
        <w:left w:val="none" w:sz="0" w:space="0" w:color="auto"/>
        <w:bottom w:val="none" w:sz="0" w:space="0" w:color="auto"/>
        <w:right w:val="none" w:sz="0" w:space="0" w:color="auto"/>
      </w:divBdr>
    </w:div>
    <w:div w:id="355497291">
      <w:bodyDiv w:val="1"/>
      <w:marLeft w:val="0"/>
      <w:marRight w:val="0"/>
      <w:marTop w:val="0"/>
      <w:marBottom w:val="0"/>
      <w:divBdr>
        <w:top w:val="none" w:sz="0" w:space="0" w:color="auto"/>
        <w:left w:val="none" w:sz="0" w:space="0" w:color="auto"/>
        <w:bottom w:val="none" w:sz="0" w:space="0" w:color="auto"/>
        <w:right w:val="none" w:sz="0" w:space="0" w:color="auto"/>
      </w:divBdr>
    </w:div>
    <w:div w:id="516384117">
      <w:bodyDiv w:val="1"/>
      <w:marLeft w:val="0"/>
      <w:marRight w:val="0"/>
      <w:marTop w:val="0"/>
      <w:marBottom w:val="0"/>
      <w:divBdr>
        <w:top w:val="none" w:sz="0" w:space="0" w:color="auto"/>
        <w:left w:val="none" w:sz="0" w:space="0" w:color="auto"/>
        <w:bottom w:val="none" w:sz="0" w:space="0" w:color="auto"/>
        <w:right w:val="none" w:sz="0" w:space="0" w:color="auto"/>
      </w:divBdr>
    </w:div>
    <w:div w:id="621158982">
      <w:bodyDiv w:val="1"/>
      <w:marLeft w:val="0"/>
      <w:marRight w:val="0"/>
      <w:marTop w:val="0"/>
      <w:marBottom w:val="0"/>
      <w:divBdr>
        <w:top w:val="none" w:sz="0" w:space="0" w:color="auto"/>
        <w:left w:val="none" w:sz="0" w:space="0" w:color="auto"/>
        <w:bottom w:val="none" w:sz="0" w:space="0" w:color="auto"/>
        <w:right w:val="none" w:sz="0" w:space="0" w:color="auto"/>
      </w:divBdr>
      <w:divsChild>
        <w:div w:id="1219895072">
          <w:marLeft w:val="0"/>
          <w:marRight w:val="0"/>
          <w:marTop w:val="0"/>
          <w:marBottom w:val="0"/>
          <w:divBdr>
            <w:top w:val="none" w:sz="0" w:space="0" w:color="auto"/>
            <w:left w:val="none" w:sz="0" w:space="0" w:color="auto"/>
            <w:bottom w:val="none" w:sz="0" w:space="0" w:color="auto"/>
            <w:right w:val="none" w:sz="0" w:space="0" w:color="auto"/>
          </w:divBdr>
          <w:divsChild>
            <w:div w:id="554704406">
              <w:marLeft w:val="-120"/>
              <w:marRight w:val="-120"/>
              <w:marTop w:val="0"/>
              <w:marBottom w:val="0"/>
              <w:divBdr>
                <w:top w:val="none" w:sz="0" w:space="0" w:color="auto"/>
                <w:left w:val="none" w:sz="0" w:space="0" w:color="auto"/>
                <w:bottom w:val="none" w:sz="0" w:space="0" w:color="auto"/>
                <w:right w:val="none" w:sz="0" w:space="0" w:color="auto"/>
              </w:divBdr>
              <w:divsChild>
                <w:div w:id="322273003">
                  <w:marLeft w:val="0"/>
                  <w:marRight w:val="0"/>
                  <w:marTop w:val="0"/>
                  <w:marBottom w:val="0"/>
                  <w:divBdr>
                    <w:top w:val="none" w:sz="0" w:space="0" w:color="auto"/>
                    <w:left w:val="none" w:sz="0" w:space="0" w:color="auto"/>
                    <w:bottom w:val="none" w:sz="0" w:space="0" w:color="auto"/>
                    <w:right w:val="none" w:sz="0" w:space="0" w:color="auto"/>
                  </w:divBdr>
                  <w:divsChild>
                    <w:div w:id="222568744">
                      <w:marLeft w:val="0"/>
                      <w:marRight w:val="0"/>
                      <w:marTop w:val="0"/>
                      <w:marBottom w:val="0"/>
                      <w:divBdr>
                        <w:top w:val="none" w:sz="0" w:space="0" w:color="auto"/>
                        <w:left w:val="none" w:sz="0" w:space="0" w:color="auto"/>
                        <w:bottom w:val="none" w:sz="0" w:space="0" w:color="auto"/>
                        <w:right w:val="none" w:sz="0" w:space="0" w:color="auto"/>
                      </w:divBdr>
                      <w:divsChild>
                        <w:div w:id="426845937">
                          <w:marLeft w:val="0"/>
                          <w:marRight w:val="0"/>
                          <w:marTop w:val="0"/>
                          <w:marBottom w:val="0"/>
                          <w:divBdr>
                            <w:top w:val="none" w:sz="0" w:space="0" w:color="auto"/>
                            <w:left w:val="none" w:sz="0" w:space="0" w:color="auto"/>
                            <w:bottom w:val="none" w:sz="0" w:space="0" w:color="auto"/>
                            <w:right w:val="none" w:sz="0" w:space="0" w:color="auto"/>
                          </w:divBdr>
                          <w:divsChild>
                            <w:div w:id="580259001">
                              <w:marLeft w:val="0"/>
                              <w:marRight w:val="0"/>
                              <w:marTop w:val="0"/>
                              <w:marBottom w:val="0"/>
                              <w:divBdr>
                                <w:top w:val="none" w:sz="0" w:space="0" w:color="auto"/>
                                <w:left w:val="none" w:sz="0" w:space="0" w:color="auto"/>
                                <w:bottom w:val="none" w:sz="0" w:space="0" w:color="auto"/>
                                <w:right w:val="none" w:sz="0" w:space="0" w:color="auto"/>
                              </w:divBdr>
                              <w:divsChild>
                                <w:div w:id="316813083">
                                  <w:marLeft w:val="0"/>
                                  <w:marRight w:val="0"/>
                                  <w:marTop w:val="0"/>
                                  <w:marBottom w:val="0"/>
                                  <w:divBdr>
                                    <w:top w:val="none" w:sz="0" w:space="0" w:color="auto"/>
                                    <w:left w:val="none" w:sz="0" w:space="0" w:color="auto"/>
                                    <w:bottom w:val="none" w:sz="0" w:space="0" w:color="auto"/>
                                    <w:right w:val="none" w:sz="0" w:space="0" w:color="auto"/>
                                  </w:divBdr>
                                  <w:divsChild>
                                    <w:div w:id="339310944">
                                      <w:marLeft w:val="0"/>
                                      <w:marRight w:val="0"/>
                                      <w:marTop w:val="0"/>
                                      <w:marBottom w:val="0"/>
                                      <w:divBdr>
                                        <w:top w:val="none" w:sz="0" w:space="0" w:color="auto"/>
                                        <w:left w:val="none" w:sz="0" w:space="0" w:color="auto"/>
                                        <w:bottom w:val="none" w:sz="0" w:space="0" w:color="auto"/>
                                        <w:right w:val="none" w:sz="0" w:space="0" w:color="auto"/>
                                      </w:divBdr>
                                      <w:divsChild>
                                        <w:div w:id="1039279744">
                                          <w:marLeft w:val="0"/>
                                          <w:marRight w:val="0"/>
                                          <w:marTop w:val="0"/>
                                          <w:marBottom w:val="0"/>
                                          <w:divBdr>
                                            <w:top w:val="none" w:sz="0" w:space="0" w:color="auto"/>
                                            <w:left w:val="none" w:sz="0" w:space="0" w:color="auto"/>
                                            <w:bottom w:val="none" w:sz="0" w:space="0" w:color="auto"/>
                                            <w:right w:val="none" w:sz="0" w:space="0" w:color="auto"/>
                                          </w:divBdr>
                                          <w:divsChild>
                                            <w:div w:id="1641037810">
                                              <w:marLeft w:val="0"/>
                                              <w:marRight w:val="0"/>
                                              <w:marTop w:val="0"/>
                                              <w:marBottom w:val="0"/>
                                              <w:divBdr>
                                                <w:top w:val="none" w:sz="0" w:space="0" w:color="auto"/>
                                                <w:left w:val="none" w:sz="0" w:space="0" w:color="auto"/>
                                                <w:bottom w:val="none" w:sz="0" w:space="0" w:color="auto"/>
                                                <w:right w:val="none" w:sz="0" w:space="0" w:color="auto"/>
                                              </w:divBdr>
                                              <w:divsChild>
                                                <w:div w:id="983044707">
                                                  <w:marLeft w:val="0"/>
                                                  <w:marRight w:val="0"/>
                                                  <w:marTop w:val="0"/>
                                                  <w:marBottom w:val="0"/>
                                                  <w:divBdr>
                                                    <w:top w:val="none" w:sz="0" w:space="0" w:color="auto"/>
                                                    <w:left w:val="none" w:sz="0" w:space="0" w:color="auto"/>
                                                    <w:bottom w:val="none" w:sz="0" w:space="0" w:color="auto"/>
                                                    <w:right w:val="none" w:sz="0" w:space="0" w:color="auto"/>
                                                  </w:divBdr>
                                                  <w:divsChild>
                                                    <w:div w:id="713701478">
                                                      <w:marLeft w:val="0"/>
                                                      <w:marRight w:val="0"/>
                                                      <w:marTop w:val="0"/>
                                                      <w:marBottom w:val="0"/>
                                                      <w:divBdr>
                                                        <w:top w:val="none" w:sz="0" w:space="0" w:color="auto"/>
                                                        <w:left w:val="none" w:sz="0" w:space="0" w:color="auto"/>
                                                        <w:bottom w:val="none" w:sz="0" w:space="0" w:color="auto"/>
                                                        <w:right w:val="none" w:sz="0" w:space="0" w:color="auto"/>
                                                      </w:divBdr>
                                                      <w:divsChild>
                                                        <w:div w:id="1128234094">
                                                          <w:marLeft w:val="0"/>
                                                          <w:marRight w:val="0"/>
                                                          <w:marTop w:val="0"/>
                                                          <w:marBottom w:val="0"/>
                                                          <w:divBdr>
                                                            <w:top w:val="none" w:sz="0" w:space="0" w:color="auto"/>
                                                            <w:left w:val="none" w:sz="0" w:space="0" w:color="auto"/>
                                                            <w:bottom w:val="none" w:sz="0" w:space="0" w:color="auto"/>
                                                            <w:right w:val="none" w:sz="0" w:space="0" w:color="auto"/>
                                                          </w:divBdr>
                                                          <w:divsChild>
                                                            <w:div w:id="1329792035">
                                                              <w:marLeft w:val="0"/>
                                                              <w:marRight w:val="0"/>
                                                              <w:marTop w:val="0"/>
                                                              <w:marBottom w:val="0"/>
                                                              <w:divBdr>
                                                                <w:top w:val="none" w:sz="0" w:space="0" w:color="auto"/>
                                                                <w:left w:val="none" w:sz="0" w:space="0" w:color="auto"/>
                                                                <w:bottom w:val="none" w:sz="0" w:space="0" w:color="auto"/>
                                                                <w:right w:val="none" w:sz="0" w:space="0" w:color="auto"/>
                                                              </w:divBdr>
                                                              <w:divsChild>
                                                                <w:div w:id="582378712">
                                                                  <w:marLeft w:val="0"/>
                                                                  <w:marRight w:val="0"/>
                                                                  <w:marTop w:val="0"/>
                                                                  <w:marBottom w:val="0"/>
                                                                  <w:divBdr>
                                                                    <w:top w:val="none" w:sz="0" w:space="0" w:color="auto"/>
                                                                    <w:left w:val="none" w:sz="0" w:space="0" w:color="auto"/>
                                                                    <w:bottom w:val="none" w:sz="0" w:space="0" w:color="auto"/>
                                                                    <w:right w:val="none" w:sz="0" w:space="0" w:color="auto"/>
                                                                  </w:divBdr>
                                                                  <w:divsChild>
                                                                    <w:div w:id="102727396">
                                                                      <w:marLeft w:val="-120"/>
                                                                      <w:marRight w:val="-120"/>
                                                                      <w:marTop w:val="0"/>
                                                                      <w:marBottom w:val="0"/>
                                                                      <w:divBdr>
                                                                        <w:top w:val="none" w:sz="0" w:space="0" w:color="auto"/>
                                                                        <w:left w:val="none" w:sz="0" w:space="0" w:color="auto"/>
                                                                        <w:bottom w:val="none" w:sz="0" w:space="0" w:color="auto"/>
                                                                        <w:right w:val="none" w:sz="0" w:space="0" w:color="auto"/>
                                                                      </w:divBdr>
                                                                      <w:divsChild>
                                                                        <w:div w:id="1151555610">
                                                                          <w:marLeft w:val="0"/>
                                                                          <w:marRight w:val="0"/>
                                                                          <w:marTop w:val="0"/>
                                                                          <w:marBottom w:val="0"/>
                                                                          <w:divBdr>
                                                                            <w:top w:val="none" w:sz="0" w:space="0" w:color="auto"/>
                                                                            <w:left w:val="none" w:sz="0" w:space="0" w:color="auto"/>
                                                                            <w:bottom w:val="none" w:sz="0" w:space="0" w:color="auto"/>
                                                                            <w:right w:val="none" w:sz="0" w:space="0" w:color="auto"/>
                                                                          </w:divBdr>
                                                                          <w:divsChild>
                                                                            <w:div w:id="563225878">
                                                                              <w:marLeft w:val="0"/>
                                                                              <w:marRight w:val="0"/>
                                                                              <w:marTop w:val="0"/>
                                                                              <w:marBottom w:val="0"/>
                                                                              <w:divBdr>
                                                                                <w:top w:val="none" w:sz="0" w:space="0" w:color="auto"/>
                                                                                <w:left w:val="none" w:sz="0" w:space="0" w:color="auto"/>
                                                                                <w:bottom w:val="none" w:sz="0" w:space="0" w:color="auto"/>
                                                                                <w:right w:val="none" w:sz="0" w:space="0" w:color="auto"/>
                                                                              </w:divBdr>
                                                                              <w:divsChild>
                                                                                <w:div w:id="19596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349009">
      <w:bodyDiv w:val="1"/>
      <w:marLeft w:val="0"/>
      <w:marRight w:val="0"/>
      <w:marTop w:val="0"/>
      <w:marBottom w:val="0"/>
      <w:divBdr>
        <w:top w:val="none" w:sz="0" w:space="0" w:color="auto"/>
        <w:left w:val="none" w:sz="0" w:space="0" w:color="auto"/>
        <w:bottom w:val="none" w:sz="0" w:space="0" w:color="auto"/>
        <w:right w:val="none" w:sz="0" w:space="0" w:color="auto"/>
      </w:divBdr>
    </w:div>
    <w:div w:id="753168557">
      <w:bodyDiv w:val="1"/>
      <w:marLeft w:val="0"/>
      <w:marRight w:val="0"/>
      <w:marTop w:val="0"/>
      <w:marBottom w:val="0"/>
      <w:divBdr>
        <w:top w:val="none" w:sz="0" w:space="0" w:color="auto"/>
        <w:left w:val="none" w:sz="0" w:space="0" w:color="auto"/>
        <w:bottom w:val="none" w:sz="0" w:space="0" w:color="auto"/>
        <w:right w:val="none" w:sz="0" w:space="0" w:color="auto"/>
      </w:divBdr>
    </w:div>
    <w:div w:id="798650913">
      <w:bodyDiv w:val="1"/>
      <w:marLeft w:val="0"/>
      <w:marRight w:val="0"/>
      <w:marTop w:val="0"/>
      <w:marBottom w:val="0"/>
      <w:divBdr>
        <w:top w:val="none" w:sz="0" w:space="0" w:color="auto"/>
        <w:left w:val="none" w:sz="0" w:space="0" w:color="auto"/>
        <w:bottom w:val="none" w:sz="0" w:space="0" w:color="auto"/>
        <w:right w:val="none" w:sz="0" w:space="0" w:color="auto"/>
      </w:divBdr>
    </w:div>
    <w:div w:id="805124235">
      <w:bodyDiv w:val="1"/>
      <w:marLeft w:val="0"/>
      <w:marRight w:val="0"/>
      <w:marTop w:val="0"/>
      <w:marBottom w:val="0"/>
      <w:divBdr>
        <w:top w:val="none" w:sz="0" w:space="0" w:color="auto"/>
        <w:left w:val="none" w:sz="0" w:space="0" w:color="auto"/>
        <w:bottom w:val="none" w:sz="0" w:space="0" w:color="auto"/>
        <w:right w:val="none" w:sz="0" w:space="0" w:color="auto"/>
      </w:divBdr>
    </w:div>
    <w:div w:id="1001275023">
      <w:bodyDiv w:val="1"/>
      <w:marLeft w:val="0"/>
      <w:marRight w:val="0"/>
      <w:marTop w:val="0"/>
      <w:marBottom w:val="0"/>
      <w:divBdr>
        <w:top w:val="none" w:sz="0" w:space="0" w:color="auto"/>
        <w:left w:val="none" w:sz="0" w:space="0" w:color="auto"/>
        <w:bottom w:val="none" w:sz="0" w:space="0" w:color="auto"/>
        <w:right w:val="none" w:sz="0" w:space="0" w:color="auto"/>
      </w:divBdr>
    </w:div>
    <w:div w:id="1140614528">
      <w:bodyDiv w:val="1"/>
      <w:marLeft w:val="0"/>
      <w:marRight w:val="0"/>
      <w:marTop w:val="0"/>
      <w:marBottom w:val="0"/>
      <w:divBdr>
        <w:top w:val="none" w:sz="0" w:space="0" w:color="auto"/>
        <w:left w:val="none" w:sz="0" w:space="0" w:color="auto"/>
        <w:bottom w:val="none" w:sz="0" w:space="0" w:color="auto"/>
        <w:right w:val="none" w:sz="0" w:space="0" w:color="auto"/>
      </w:divBdr>
    </w:div>
    <w:div w:id="1166630021">
      <w:bodyDiv w:val="1"/>
      <w:marLeft w:val="0"/>
      <w:marRight w:val="0"/>
      <w:marTop w:val="0"/>
      <w:marBottom w:val="0"/>
      <w:divBdr>
        <w:top w:val="none" w:sz="0" w:space="0" w:color="auto"/>
        <w:left w:val="none" w:sz="0" w:space="0" w:color="auto"/>
        <w:bottom w:val="none" w:sz="0" w:space="0" w:color="auto"/>
        <w:right w:val="none" w:sz="0" w:space="0" w:color="auto"/>
      </w:divBdr>
    </w:div>
    <w:div w:id="1204560793">
      <w:bodyDiv w:val="1"/>
      <w:marLeft w:val="0"/>
      <w:marRight w:val="0"/>
      <w:marTop w:val="0"/>
      <w:marBottom w:val="0"/>
      <w:divBdr>
        <w:top w:val="none" w:sz="0" w:space="0" w:color="auto"/>
        <w:left w:val="none" w:sz="0" w:space="0" w:color="auto"/>
        <w:bottom w:val="none" w:sz="0" w:space="0" w:color="auto"/>
        <w:right w:val="none" w:sz="0" w:space="0" w:color="auto"/>
      </w:divBdr>
    </w:div>
    <w:div w:id="1228102622">
      <w:bodyDiv w:val="1"/>
      <w:marLeft w:val="0"/>
      <w:marRight w:val="0"/>
      <w:marTop w:val="0"/>
      <w:marBottom w:val="0"/>
      <w:divBdr>
        <w:top w:val="none" w:sz="0" w:space="0" w:color="auto"/>
        <w:left w:val="none" w:sz="0" w:space="0" w:color="auto"/>
        <w:bottom w:val="none" w:sz="0" w:space="0" w:color="auto"/>
        <w:right w:val="none" w:sz="0" w:space="0" w:color="auto"/>
      </w:divBdr>
    </w:div>
    <w:div w:id="1387031088">
      <w:bodyDiv w:val="1"/>
      <w:marLeft w:val="0"/>
      <w:marRight w:val="0"/>
      <w:marTop w:val="0"/>
      <w:marBottom w:val="0"/>
      <w:divBdr>
        <w:top w:val="none" w:sz="0" w:space="0" w:color="auto"/>
        <w:left w:val="none" w:sz="0" w:space="0" w:color="auto"/>
        <w:bottom w:val="none" w:sz="0" w:space="0" w:color="auto"/>
        <w:right w:val="none" w:sz="0" w:space="0" w:color="auto"/>
      </w:divBdr>
    </w:div>
    <w:div w:id="1478261430">
      <w:bodyDiv w:val="1"/>
      <w:marLeft w:val="0"/>
      <w:marRight w:val="0"/>
      <w:marTop w:val="0"/>
      <w:marBottom w:val="0"/>
      <w:divBdr>
        <w:top w:val="none" w:sz="0" w:space="0" w:color="auto"/>
        <w:left w:val="none" w:sz="0" w:space="0" w:color="auto"/>
        <w:bottom w:val="none" w:sz="0" w:space="0" w:color="auto"/>
        <w:right w:val="none" w:sz="0" w:space="0" w:color="auto"/>
      </w:divBdr>
    </w:div>
    <w:div w:id="1491017360">
      <w:bodyDiv w:val="1"/>
      <w:marLeft w:val="0"/>
      <w:marRight w:val="0"/>
      <w:marTop w:val="0"/>
      <w:marBottom w:val="0"/>
      <w:divBdr>
        <w:top w:val="none" w:sz="0" w:space="0" w:color="auto"/>
        <w:left w:val="none" w:sz="0" w:space="0" w:color="auto"/>
        <w:bottom w:val="none" w:sz="0" w:space="0" w:color="auto"/>
        <w:right w:val="none" w:sz="0" w:space="0" w:color="auto"/>
      </w:divBdr>
    </w:div>
    <w:div w:id="1545366521">
      <w:bodyDiv w:val="1"/>
      <w:marLeft w:val="0"/>
      <w:marRight w:val="0"/>
      <w:marTop w:val="0"/>
      <w:marBottom w:val="0"/>
      <w:divBdr>
        <w:top w:val="none" w:sz="0" w:space="0" w:color="auto"/>
        <w:left w:val="none" w:sz="0" w:space="0" w:color="auto"/>
        <w:bottom w:val="none" w:sz="0" w:space="0" w:color="auto"/>
        <w:right w:val="none" w:sz="0" w:space="0" w:color="auto"/>
      </w:divBdr>
    </w:div>
    <w:div w:id="1572350372">
      <w:bodyDiv w:val="1"/>
      <w:marLeft w:val="0"/>
      <w:marRight w:val="0"/>
      <w:marTop w:val="0"/>
      <w:marBottom w:val="0"/>
      <w:divBdr>
        <w:top w:val="none" w:sz="0" w:space="0" w:color="auto"/>
        <w:left w:val="none" w:sz="0" w:space="0" w:color="auto"/>
        <w:bottom w:val="none" w:sz="0" w:space="0" w:color="auto"/>
        <w:right w:val="none" w:sz="0" w:space="0" w:color="auto"/>
      </w:divBdr>
    </w:div>
    <w:div w:id="1608195009">
      <w:bodyDiv w:val="1"/>
      <w:marLeft w:val="0"/>
      <w:marRight w:val="0"/>
      <w:marTop w:val="0"/>
      <w:marBottom w:val="0"/>
      <w:divBdr>
        <w:top w:val="none" w:sz="0" w:space="0" w:color="auto"/>
        <w:left w:val="none" w:sz="0" w:space="0" w:color="auto"/>
        <w:bottom w:val="none" w:sz="0" w:space="0" w:color="auto"/>
        <w:right w:val="none" w:sz="0" w:space="0" w:color="auto"/>
      </w:divBdr>
      <w:divsChild>
        <w:div w:id="1791318275">
          <w:marLeft w:val="0"/>
          <w:marRight w:val="0"/>
          <w:marTop w:val="0"/>
          <w:marBottom w:val="0"/>
          <w:divBdr>
            <w:top w:val="none" w:sz="0" w:space="0" w:color="auto"/>
            <w:left w:val="none" w:sz="0" w:space="0" w:color="auto"/>
            <w:bottom w:val="none" w:sz="0" w:space="0" w:color="auto"/>
            <w:right w:val="none" w:sz="0" w:space="0" w:color="auto"/>
          </w:divBdr>
        </w:div>
      </w:divsChild>
    </w:div>
    <w:div w:id="1614360980">
      <w:bodyDiv w:val="1"/>
      <w:marLeft w:val="0"/>
      <w:marRight w:val="0"/>
      <w:marTop w:val="0"/>
      <w:marBottom w:val="0"/>
      <w:divBdr>
        <w:top w:val="none" w:sz="0" w:space="0" w:color="auto"/>
        <w:left w:val="none" w:sz="0" w:space="0" w:color="auto"/>
        <w:bottom w:val="none" w:sz="0" w:space="0" w:color="auto"/>
        <w:right w:val="none" w:sz="0" w:space="0" w:color="auto"/>
      </w:divBdr>
    </w:div>
    <w:div w:id="1665284353">
      <w:bodyDiv w:val="1"/>
      <w:marLeft w:val="0"/>
      <w:marRight w:val="0"/>
      <w:marTop w:val="0"/>
      <w:marBottom w:val="0"/>
      <w:divBdr>
        <w:top w:val="none" w:sz="0" w:space="0" w:color="auto"/>
        <w:left w:val="none" w:sz="0" w:space="0" w:color="auto"/>
        <w:bottom w:val="none" w:sz="0" w:space="0" w:color="auto"/>
        <w:right w:val="none" w:sz="0" w:space="0" w:color="auto"/>
      </w:divBdr>
    </w:div>
    <w:div w:id="1685131465">
      <w:bodyDiv w:val="1"/>
      <w:marLeft w:val="0"/>
      <w:marRight w:val="0"/>
      <w:marTop w:val="0"/>
      <w:marBottom w:val="0"/>
      <w:divBdr>
        <w:top w:val="none" w:sz="0" w:space="0" w:color="auto"/>
        <w:left w:val="none" w:sz="0" w:space="0" w:color="auto"/>
        <w:bottom w:val="none" w:sz="0" w:space="0" w:color="auto"/>
        <w:right w:val="none" w:sz="0" w:space="0" w:color="auto"/>
      </w:divBdr>
      <w:divsChild>
        <w:div w:id="173617912">
          <w:marLeft w:val="0"/>
          <w:marRight w:val="0"/>
          <w:marTop w:val="0"/>
          <w:marBottom w:val="0"/>
          <w:divBdr>
            <w:top w:val="none" w:sz="0" w:space="0" w:color="auto"/>
            <w:left w:val="none" w:sz="0" w:space="0" w:color="auto"/>
            <w:bottom w:val="none" w:sz="0" w:space="0" w:color="auto"/>
            <w:right w:val="none" w:sz="0" w:space="0" w:color="auto"/>
          </w:divBdr>
          <w:divsChild>
            <w:div w:id="1726367195">
              <w:marLeft w:val="23"/>
              <w:marRight w:val="0"/>
              <w:marTop w:val="0"/>
              <w:marBottom w:val="0"/>
              <w:divBdr>
                <w:top w:val="none" w:sz="0" w:space="0" w:color="auto"/>
                <w:left w:val="single" w:sz="6" w:space="0" w:color="DFE0E0"/>
                <w:bottom w:val="none" w:sz="0" w:space="0" w:color="auto"/>
                <w:right w:val="single" w:sz="6" w:space="0" w:color="DFE0E0"/>
              </w:divBdr>
              <w:divsChild>
                <w:div w:id="449976338">
                  <w:marLeft w:val="0"/>
                  <w:marRight w:val="0"/>
                  <w:marTop w:val="0"/>
                  <w:marBottom w:val="0"/>
                  <w:divBdr>
                    <w:top w:val="none" w:sz="0" w:space="0" w:color="auto"/>
                    <w:left w:val="none" w:sz="0" w:space="0" w:color="auto"/>
                    <w:bottom w:val="none" w:sz="0" w:space="0" w:color="auto"/>
                    <w:right w:val="none" w:sz="0" w:space="0" w:color="auto"/>
                  </w:divBdr>
                  <w:divsChild>
                    <w:div w:id="16648202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716192712">
      <w:bodyDiv w:val="1"/>
      <w:marLeft w:val="0"/>
      <w:marRight w:val="0"/>
      <w:marTop w:val="0"/>
      <w:marBottom w:val="0"/>
      <w:divBdr>
        <w:top w:val="none" w:sz="0" w:space="0" w:color="auto"/>
        <w:left w:val="none" w:sz="0" w:space="0" w:color="auto"/>
        <w:bottom w:val="none" w:sz="0" w:space="0" w:color="auto"/>
        <w:right w:val="none" w:sz="0" w:space="0" w:color="auto"/>
      </w:divBdr>
    </w:div>
    <w:div w:id="1870605101">
      <w:bodyDiv w:val="1"/>
      <w:marLeft w:val="0"/>
      <w:marRight w:val="0"/>
      <w:marTop w:val="0"/>
      <w:marBottom w:val="0"/>
      <w:divBdr>
        <w:top w:val="none" w:sz="0" w:space="0" w:color="auto"/>
        <w:left w:val="none" w:sz="0" w:space="0" w:color="auto"/>
        <w:bottom w:val="none" w:sz="0" w:space="0" w:color="auto"/>
        <w:right w:val="none" w:sz="0" w:space="0" w:color="auto"/>
      </w:divBdr>
    </w:div>
    <w:div w:id="1887568211">
      <w:bodyDiv w:val="1"/>
      <w:marLeft w:val="0"/>
      <w:marRight w:val="0"/>
      <w:marTop w:val="0"/>
      <w:marBottom w:val="0"/>
      <w:divBdr>
        <w:top w:val="none" w:sz="0" w:space="0" w:color="auto"/>
        <w:left w:val="none" w:sz="0" w:space="0" w:color="auto"/>
        <w:bottom w:val="none" w:sz="0" w:space="0" w:color="auto"/>
        <w:right w:val="none" w:sz="0" w:space="0" w:color="auto"/>
      </w:divBdr>
    </w:div>
    <w:div w:id="1983777124">
      <w:bodyDiv w:val="1"/>
      <w:marLeft w:val="0"/>
      <w:marRight w:val="0"/>
      <w:marTop w:val="0"/>
      <w:marBottom w:val="0"/>
      <w:divBdr>
        <w:top w:val="none" w:sz="0" w:space="0" w:color="auto"/>
        <w:left w:val="none" w:sz="0" w:space="0" w:color="auto"/>
        <w:bottom w:val="none" w:sz="0" w:space="0" w:color="auto"/>
        <w:right w:val="none" w:sz="0" w:space="0" w:color="auto"/>
      </w:divBdr>
    </w:div>
    <w:div w:id="2051413963">
      <w:bodyDiv w:val="1"/>
      <w:marLeft w:val="0"/>
      <w:marRight w:val="0"/>
      <w:marTop w:val="0"/>
      <w:marBottom w:val="0"/>
      <w:divBdr>
        <w:top w:val="none" w:sz="0" w:space="0" w:color="auto"/>
        <w:left w:val="none" w:sz="0" w:space="0" w:color="auto"/>
        <w:bottom w:val="none" w:sz="0" w:space="0" w:color="auto"/>
        <w:right w:val="none" w:sz="0" w:space="0" w:color="auto"/>
      </w:divBdr>
      <w:divsChild>
        <w:div w:id="429468290">
          <w:marLeft w:val="0"/>
          <w:marRight w:val="0"/>
          <w:marTop w:val="0"/>
          <w:marBottom w:val="0"/>
          <w:divBdr>
            <w:top w:val="none" w:sz="0" w:space="0" w:color="auto"/>
            <w:left w:val="none" w:sz="0" w:space="0" w:color="auto"/>
            <w:bottom w:val="none" w:sz="0" w:space="0" w:color="auto"/>
            <w:right w:val="none" w:sz="0" w:space="0" w:color="auto"/>
          </w:divBdr>
          <w:divsChild>
            <w:div w:id="1803497199">
              <w:marLeft w:val="23"/>
              <w:marRight w:val="0"/>
              <w:marTop w:val="0"/>
              <w:marBottom w:val="0"/>
              <w:divBdr>
                <w:top w:val="none" w:sz="0" w:space="0" w:color="auto"/>
                <w:left w:val="single" w:sz="6" w:space="0" w:color="DFE0E0"/>
                <w:bottom w:val="none" w:sz="0" w:space="0" w:color="auto"/>
                <w:right w:val="single" w:sz="6" w:space="0" w:color="DFE0E0"/>
              </w:divBdr>
              <w:divsChild>
                <w:div w:id="2058239770">
                  <w:marLeft w:val="0"/>
                  <w:marRight w:val="0"/>
                  <w:marTop w:val="0"/>
                  <w:marBottom w:val="0"/>
                  <w:divBdr>
                    <w:top w:val="none" w:sz="0" w:space="0" w:color="auto"/>
                    <w:left w:val="none" w:sz="0" w:space="0" w:color="auto"/>
                    <w:bottom w:val="none" w:sz="0" w:space="0" w:color="auto"/>
                    <w:right w:val="none" w:sz="0" w:space="0" w:color="auto"/>
                  </w:divBdr>
                  <w:divsChild>
                    <w:div w:id="1679965551">
                      <w:marLeft w:val="0"/>
                      <w:marRight w:val="0"/>
                      <w:marTop w:val="0"/>
                      <w:marBottom w:val="360"/>
                      <w:divBdr>
                        <w:top w:val="none" w:sz="0" w:space="0" w:color="auto"/>
                        <w:left w:val="none" w:sz="0" w:space="0" w:color="auto"/>
                        <w:bottom w:val="none" w:sz="0" w:space="0" w:color="auto"/>
                        <w:right w:val="none" w:sz="0" w:space="0" w:color="auto"/>
                      </w:divBdr>
                    </w:div>
                    <w:div w:id="1682008743">
                      <w:marLeft w:val="0"/>
                      <w:marRight w:val="0"/>
                      <w:marTop w:val="0"/>
                      <w:marBottom w:val="0"/>
                      <w:divBdr>
                        <w:top w:val="none" w:sz="0" w:space="0" w:color="auto"/>
                        <w:left w:val="none" w:sz="0" w:space="0" w:color="auto"/>
                        <w:bottom w:val="none" w:sz="0" w:space="0" w:color="auto"/>
                        <w:right w:val="none" w:sz="0" w:space="0" w:color="auto"/>
                      </w:divBdr>
                    </w:div>
                    <w:div w:id="6246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6272">
              <w:marLeft w:val="0"/>
              <w:marRight w:val="0"/>
              <w:marTop w:val="0"/>
              <w:marBottom w:val="0"/>
              <w:divBdr>
                <w:top w:val="none" w:sz="0" w:space="0" w:color="auto"/>
                <w:left w:val="none" w:sz="0" w:space="0" w:color="auto"/>
                <w:bottom w:val="none" w:sz="0" w:space="0" w:color="auto"/>
                <w:right w:val="none" w:sz="0" w:space="0" w:color="auto"/>
              </w:divBdr>
              <w:divsChild>
                <w:div w:id="736440841">
                  <w:marLeft w:val="0"/>
                  <w:marRight w:val="0"/>
                  <w:marTop w:val="0"/>
                  <w:marBottom w:val="0"/>
                  <w:divBdr>
                    <w:top w:val="none" w:sz="0" w:space="0" w:color="auto"/>
                    <w:left w:val="none" w:sz="0" w:space="0" w:color="auto"/>
                    <w:bottom w:val="none" w:sz="0" w:space="0" w:color="auto"/>
                    <w:right w:val="none" w:sz="0" w:space="0" w:color="auto"/>
                  </w:divBdr>
                </w:div>
                <w:div w:id="308872260">
                  <w:marLeft w:val="0"/>
                  <w:marRight w:val="0"/>
                  <w:marTop w:val="150"/>
                  <w:marBottom w:val="150"/>
                  <w:divBdr>
                    <w:top w:val="none" w:sz="0" w:space="0" w:color="auto"/>
                    <w:left w:val="none" w:sz="0" w:space="0" w:color="auto"/>
                    <w:bottom w:val="none" w:sz="0" w:space="0" w:color="auto"/>
                    <w:right w:val="none" w:sz="0" w:space="0" w:color="auto"/>
                  </w:divBdr>
                </w:div>
                <w:div w:id="726993231">
                  <w:marLeft w:val="0"/>
                  <w:marRight w:val="0"/>
                  <w:marTop w:val="0"/>
                  <w:marBottom w:val="0"/>
                  <w:divBdr>
                    <w:top w:val="none" w:sz="0" w:space="0" w:color="auto"/>
                    <w:left w:val="none" w:sz="0" w:space="0" w:color="auto"/>
                    <w:bottom w:val="none" w:sz="0" w:space="0" w:color="auto"/>
                    <w:right w:val="none" w:sz="0" w:space="0" w:color="auto"/>
                  </w:divBdr>
                </w:div>
                <w:div w:id="1959599373">
                  <w:marLeft w:val="0"/>
                  <w:marRight w:val="0"/>
                  <w:marTop w:val="0"/>
                  <w:marBottom w:val="0"/>
                  <w:divBdr>
                    <w:top w:val="none" w:sz="0" w:space="0" w:color="auto"/>
                    <w:left w:val="none" w:sz="0" w:space="0" w:color="auto"/>
                    <w:bottom w:val="none" w:sz="0" w:space="0" w:color="auto"/>
                    <w:right w:val="none" w:sz="0" w:space="0" w:color="auto"/>
                  </w:divBdr>
                  <w:divsChild>
                    <w:div w:id="1357194125">
                      <w:marLeft w:val="0"/>
                      <w:marRight w:val="0"/>
                      <w:marTop w:val="0"/>
                      <w:marBottom w:val="0"/>
                      <w:divBdr>
                        <w:top w:val="none" w:sz="0" w:space="0" w:color="auto"/>
                        <w:left w:val="none" w:sz="0" w:space="0" w:color="auto"/>
                        <w:bottom w:val="none" w:sz="0" w:space="0" w:color="auto"/>
                        <w:right w:val="none" w:sz="0" w:space="0" w:color="auto"/>
                      </w:divBdr>
                    </w:div>
                  </w:divsChild>
                </w:div>
                <w:div w:id="1725987678">
                  <w:marLeft w:val="0"/>
                  <w:marRight w:val="0"/>
                  <w:marTop w:val="0"/>
                  <w:marBottom w:val="0"/>
                  <w:divBdr>
                    <w:top w:val="none" w:sz="0" w:space="0" w:color="auto"/>
                    <w:left w:val="none" w:sz="0" w:space="0" w:color="auto"/>
                    <w:bottom w:val="none" w:sz="0" w:space="0" w:color="auto"/>
                    <w:right w:val="none" w:sz="0" w:space="0" w:color="auto"/>
                  </w:divBdr>
                  <w:divsChild>
                    <w:div w:id="20857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4237">
          <w:marLeft w:val="0"/>
          <w:marRight w:val="0"/>
          <w:marTop w:val="0"/>
          <w:marBottom w:val="300"/>
          <w:divBdr>
            <w:top w:val="single" w:sz="48" w:space="4" w:color="DFE0E0"/>
            <w:left w:val="none" w:sz="0" w:space="0" w:color="auto"/>
            <w:bottom w:val="none" w:sz="0" w:space="0" w:color="auto"/>
            <w:right w:val="none" w:sz="0" w:space="0" w:color="auto"/>
          </w:divBdr>
        </w:div>
      </w:divsChild>
    </w:div>
    <w:div w:id="2062055142">
      <w:bodyDiv w:val="1"/>
      <w:marLeft w:val="0"/>
      <w:marRight w:val="0"/>
      <w:marTop w:val="0"/>
      <w:marBottom w:val="0"/>
      <w:divBdr>
        <w:top w:val="none" w:sz="0" w:space="0" w:color="auto"/>
        <w:left w:val="none" w:sz="0" w:space="0" w:color="auto"/>
        <w:bottom w:val="none" w:sz="0" w:space="0" w:color="auto"/>
        <w:right w:val="none" w:sz="0" w:space="0" w:color="auto"/>
      </w:divBdr>
    </w:div>
    <w:div w:id="21404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ibu.phm.education.gouv.fr/portal/auth/pagemarker/13/cms/default-domain/workspaces/ien-ash-26/parents?scope=__nocache" TargetMode="External"/><Relationship Id="rId18" Type="http://schemas.openxmlformats.org/officeDocument/2006/relationships/hyperlink" Target="https://www.instagram.com/p/B92WvSPHkx8/" TargetMode="External"/><Relationship Id="rId26" Type="http://schemas.openxmlformats.org/officeDocument/2006/relationships/hyperlink" Target="https://www.lib-manuels.fr/ecole" TargetMode="External"/><Relationship Id="rId39" Type="http://schemas.openxmlformats.org/officeDocument/2006/relationships/hyperlink" Target="http://classetice.fr/spip.php?article103" TargetMode="External"/><Relationship Id="rId21" Type="http://schemas.openxmlformats.org/officeDocument/2006/relationships/hyperlink" Target="http://www.ac-grenoble.fr/ien.paysderomans/wordpress/wp-content/uploads/2020/03/Accompagnement-parents-en-maternelle.pdf" TargetMode="External"/><Relationship Id="rId34" Type="http://schemas.openxmlformats.org/officeDocument/2006/relationships/hyperlink" Target="https://www.dropbox.com/s/crcq24il8koq9cl/La%20premi%C3%A8re%20fois%20que%20je%20suis%20n%C3%A9e.m4a?dl=0" TargetMode="External"/><Relationship Id="rId42" Type="http://schemas.openxmlformats.org/officeDocument/2006/relationships/hyperlink" Target="https://www.petitsmo.fr/promenades-imaginaires" TargetMode="External"/><Relationship Id="rId47" Type="http://schemas.openxmlformats.org/officeDocument/2006/relationships/hyperlink" Target="http://www.museedevalence.fr/fr/expliquer/panoramique-de-salle" TargetMode="External"/><Relationship Id="rId50" Type="http://schemas.openxmlformats.org/officeDocument/2006/relationships/hyperlink" Target="https://www.telerama.fr/enfants/voir" TargetMode="External"/><Relationship Id="rId55" Type="http://schemas.openxmlformats.org/officeDocument/2006/relationships/image" Target="cid:part2.1669E020.4F89EA45@ac-grenoble.fr" TargetMode="External"/><Relationship Id="rId63" Type="http://schemas.openxmlformats.org/officeDocument/2006/relationships/hyperlink" Target="https://www.franceinter.fr/enfants/retrouvez-tous-les-podcasts-jeunesse-pour-occuper-vos-enfants-vos-ados-sur-france-inter" TargetMode="External"/><Relationship Id="rId68" Type="http://schemas.openxmlformats.org/officeDocument/2006/relationships/hyperlink" Target="http://www.sports.gouv.fr/accueil-du-site/actualites/article/avec-le-ministere-des-sports-faire-du-sport-chez-soi-c-est-facile" TargetMode="External"/><Relationship Id="rId7" Type="http://schemas.openxmlformats.org/officeDocument/2006/relationships/hyperlink" Target="https://numerique26.web.ac-grenoble.fr/"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2.occe.coop/node/9562" TargetMode="External"/><Relationship Id="rId29" Type="http://schemas.openxmlformats.org/officeDocument/2006/relationships/hyperlink" Target="https://adistance.manuelnumerique.com/?utm_source=tice%20education/" TargetMode="External"/><Relationship Id="rId11" Type="http://schemas.openxmlformats.org/officeDocument/2006/relationships/hyperlink" Target="https://eac26.web.ac-grenoble.fr/education-musicale-0" TargetMode="External"/><Relationship Id="rId24" Type="http://schemas.openxmlformats.org/officeDocument/2006/relationships/hyperlink" Target="https://www.reseau-canope.fr/actualites/actualite/covid-19-des-ressources-pour-assurer-une-continuite-pedagogique-a-la-maison.html" TargetMode="External"/><Relationship Id="rId32" Type="http://schemas.openxmlformats.org/officeDocument/2006/relationships/hyperlink" Target="https://www.dropbox.com/s/9v5vucm7rtupvbo/Un%20loup%20dans%20le%20frigo.m4a" TargetMode="External"/><Relationship Id="rId37" Type="http://schemas.openxmlformats.org/officeDocument/2006/relationships/hyperlink" Target="https://cultureclasse.com/fiches" TargetMode="External"/><Relationship Id="rId40" Type="http://schemas.openxmlformats.org/officeDocument/2006/relationships/hyperlink" Target="https://m.youtube.com/watch?list=PLYC_5yrRrRhvWygmiTJJz5EAqyM5PjRMn&amp;v=J4fJqkkLYVE" TargetMode="External"/><Relationship Id="rId45" Type="http://schemas.openxmlformats.org/officeDocument/2006/relationships/hyperlink" Target="https://m.soundcloud.com/user-401959072/sets/audioguide-enfant" TargetMode="External"/><Relationship Id="rId53" Type="http://schemas.openxmlformats.org/officeDocument/2006/relationships/image" Target="cid:part1.C0ECAC47.6AB1E6FC@ac-grenoble.fr" TargetMode="External"/><Relationship Id="rId58" Type="http://schemas.openxmlformats.org/officeDocument/2006/relationships/hyperlink" Target="http://r.mailforge.orange.fr/r/MFSMOOC1550227006/course/index.php?ref=MF194462_4&amp;cenv=194462&amp;ml=bWFpbHlzLmxpYXV0YXJkQGdtYWlsLmNvbQ&amp;categoryid=22&amp;utm_source=mailing&amp;utm_medium=mailing-mooc-c1&amp;utm_campaign=mailing-mooc-culturels" TargetMode="External"/><Relationship Id="rId66" Type="http://schemas.openxmlformats.org/officeDocument/2006/relationships/hyperlink" Target="http://www.ac-grenoble.fr/ien.paysderomans/wordpress/wp-content/uploads/2020/03/EPS-et-confinement-communique-de-presse-minist%C3%A9riel.pdf" TargetMode="External"/><Relationship Id="rId5" Type="http://schemas.openxmlformats.org/officeDocument/2006/relationships/footnotes" Target="footnotes.xml"/><Relationship Id="rId15" Type="http://schemas.openxmlformats.org/officeDocument/2006/relationships/hyperlink" Target="http://www2.occe.coop/actualite/locce-met-disposition-ses-dernieres-publications" TargetMode="External"/><Relationship Id="rId23" Type="http://schemas.openxmlformats.org/officeDocument/2006/relationships/hyperlink" Target="https://dane.web.ac-grenoble.fr/" TargetMode="External"/><Relationship Id="rId28" Type="http://schemas.openxmlformats.org/officeDocument/2006/relationships/hyperlink" Target="https://monespace-educ.fr/feuilleter" TargetMode="External"/><Relationship Id="rId36" Type="http://schemas.openxmlformats.org/officeDocument/2006/relationships/hyperlink" Target="https://www.dropbox.com/s/5xyehjyxbu7zd0c/La%20f%C3%AAte%20de%20Moussa.m4a" TargetMode="External"/><Relationship Id="rId49" Type="http://schemas.openxmlformats.org/officeDocument/2006/relationships/hyperlink" Target="https://educart.ca/fr" TargetMode="External"/><Relationship Id="rId57" Type="http://schemas.openxmlformats.org/officeDocument/2006/relationships/hyperlink" Target="http://r.mailforge.orange.fr/r/MFSMOOC1550227006/course/index.php?ref=MF194462_3&amp;cenv=194462&amp;ml=bWFpbHlzLmxpYXV0YXJkQGdtYWlsLmNvbQ&amp;utm_source=mailing&amp;utm_medium=mailing-mooc-c1&amp;utm_campaign=mailing-mooc-culturels" TargetMode="External"/><Relationship Id="rId61" Type="http://schemas.openxmlformats.org/officeDocument/2006/relationships/hyperlink" Target="https://www.francetelevisions.fr/et-vous/notre-tele/evenements/covid-19-france-tv-fait-bloc-et-mobilise-ses-antennes-2361" TargetMode="External"/><Relationship Id="rId10" Type="http://schemas.openxmlformats.org/officeDocument/2006/relationships/hyperlink" Target="https://eac26.web.ac-grenoble.fr/" TargetMode="External"/><Relationship Id="rId19" Type="http://schemas.openxmlformats.org/officeDocument/2006/relationships/hyperlink" Target="https://www.lemonde.fr/m-perso/article/2020/03/19/confinement-on-peut-etre-plus-souple-avec-les-enfants-les-journees-sont-longues_6033668_4497916.html?utm_medium=Social&amp;utm_source=Facebook" TargetMode="External"/><Relationship Id="rId31" Type="http://schemas.openxmlformats.org/officeDocument/2006/relationships/image" Target="media/image1.jpeg"/><Relationship Id="rId44" Type="http://schemas.openxmlformats.org/officeDocument/2006/relationships/hyperlink" Target="https://www.culture.gouv.fr/Culturecheznous/Pour-les-enfants" TargetMode="External"/><Relationship Id="rId52" Type="http://schemas.openxmlformats.org/officeDocument/2006/relationships/image" Target="media/image3.png"/><Relationship Id="rId60" Type="http://schemas.openxmlformats.org/officeDocument/2006/relationships/hyperlink" Target="https://www.connaissancedesarts.com/dossier/la-grande-galerie-des-podcasts-pour-decouvrir-lhistoire-de-lart/" TargetMode="External"/><Relationship Id="rId65" Type="http://schemas.openxmlformats.org/officeDocument/2006/relationships/hyperlink" Target="http://www.ac-grenoble.fr/ien.paysderomans/wordpress/wp-content/uploads/2020/03/CP-18032020-op%C3%A9ration-Nation-apprenante.pd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umerique26.web.ac-grenoble.fr/article/ent-toute-mon-annee" TargetMode="External"/><Relationship Id="rId14" Type="http://schemas.openxmlformats.org/officeDocument/2006/relationships/hyperlink" Target="http://www2.occe.coop/actualite/chacun-chez-soi-restons-ensemble" TargetMode="External"/><Relationship Id="rId22" Type="http://schemas.openxmlformats.org/officeDocument/2006/relationships/hyperlink" Target="https://www.clemi.fr/fr/guide-famille.html" TargetMode="External"/><Relationship Id="rId27" Type="http://schemas.openxmlformats.org/officeDocument/2006/relationships/hyperlink" Target="https://www.belin-education.com/travailler-a-la-maison" TargetMode="External"/><Relationship Id="rId30" Type="http://schemas.openxmlformats.org/officeDocument/2006/relationships/hyperlink" Target="https://www.bing.com/images/search?view=detailV2&amp;ccid=tc6sm4ge&amp;id=55F7BB994C21113E39BB307DEA60E0281EF2FE3D&amp;thid=OIP.tc6sm4gePURERTYgfeZ0FADSEs&amp;mediaurl=https://ec56229aec51f1baff1d-185c3068e22352c56024573e929788ff.ssl.cf1.rackcdn.com/attachments/large/7/2/5/003677725.jpg&amp;exph=799&amp;expw=561&amp;q=un+loup+dans+le+frigo&amp;simid=608044197624745337&amp;selectedIndex=0" TargetMode="External"/><Relationship Id="rId35" Type="http://schemas.openxmlformats.org/officeDocument/2006/relationships/hyperlink" Target="https://www.dropbox.com/s/qk2n1peu4hql390/Le%20grand%20p%C3%A8re%20qui%20faisait%20fleurir%20les%20arbres%E2%80%99%20conte%20asiatique.m4a" TargetMode="External"/><Relationship Id="rId43" Type="http://schemas.openxmlformats.org/officeDocument/2006/relationships/hyperlink" Target="https://www.lemonde.fr/culture/article/2020/03/17/coronavirus-le-ministere-de-la-culture-lance-l-operation-culturecheznous_6033452_3246.html?utm_medium=Social&amp;utm_source=Facebook" TargetMode="External"/><Relationship Id="rId48" Type="http://schemas.openxmlformats.org/officeDocument/2006/relationships/hyperlink" Target="http://www.museedevalence.fr/fr/decouvir/collection-art" TargetMode="External"/><Relationship Id="rId56" Type="http://schemas.openxmlformats.org/officeDocument/2006/relationships/image" Target="media/image5.jpeg"/><Relationship Id="rId64" Type="http://schemas.openxmlformats.org/officeDocument/2006/relationships/image" Target="media/image6.png"/><Relationship Id="rId69" Type="http://schemas.openxmlformats.org/officeDocument/2006/relationships/hyperlink" Target="http://www.ac-grenoble.fr/ien.paysderomans/wordpress/wp-content/uploads/2020/03/DSDEN-74-Continuit%C3%A9-p%C3%A9dagogique-et-EPS-n%C2%B01.pdf" TargetMode="External"/><Relationship Id="rId8" Type="http://schemas.openxmlformats.org/officeDocument/2006/relationships/hyperlink" Target="https://numerique26.web.ac-grenoble.fr/article/creer-un-sondage-avec-evento" TargetMode="External"/><Relationship Id="rId51" Type="http://schemas.openxmlformats.org/officeDocument/2006/relationships/hyperlink" Target="https://www.films-pour-enfants.com/films-enfants-7-ans.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ac26.web.ac-grenoble.fr/arts-plastiques-0" TargetMode="External"/><Relationship Id="rId17" Type="http://schemas.openxmlformats.org/officeDocument/2006/relationships/hyperlink" Target="http://psycogitatio.fr/le-coronavirus-explique-aux-enfants/" TargetMode="External"/><Relationship Id="rId25" Type="http://schemas.openxmlformats.org/officeDocument/2006/relationships/hyperlink" Target="https://enseignants.lumni.fr/parcours/UtiliserLumniEnseignement/covid-19-avec-lumni-enseignement-quelques-pistes-pour-assurer-la-continuite-pedagogique.html" TargetMode="External"/><Relationship Id="rId33" Type="http://schemas.openxmlformats.org/officeDocument/2006/relationships/image" Target="media/image2.jpeg"/><Relationship Id="rId38" Type="http://schemas.openxmlformats.org/officeDocument/2006/relationships/hyperlink" Target="http://www.pearltrees.com/leclicpedagogique/s-artmuser/id16111411" TargetMode="External"/><Relationship Id="rId46" Type="http://schemas.openxmlformats.org/officeDocument/2006/relationships/hyperlink" Target="https://m.soundcloud.com/user-401959072/sets/redecouvrez-40-uvres-et-objets-emblematiques-du-musee" TargetMode="External"/><Relationship Id="rId59" Type="http://schemas.openxmlformats.org/officeDocument/2006/relationships/hyperlink" Target="https://www.connaissancedesarts.com/peinture-et-sculpture/musee-du-louvre-getty-metropolitan-museum-of-art-15-musees-a-visiter-de-chez-soi-en-ligne-gratuitement-11134897/" TargetMode="External"/><Relationship Id="rId67" Type="http://schemas.openxmlformats.org/officeDocument/2006/relationships/hyperlink" Target="http://2qo00.r.a.d.sendibm1.com/mk/mr/E9AdQlAm51nfTkmCVBMr_fPBsZGym2p113_3U7EaIQ6-JL9TeibTUUIec7QJm9LUasFKoyxeMQ-0HIj0Ai6liV66BZD_zRLJi9b2UORIWX1Y5w" TargetMode="External"/><Relationship Id="rId20" Type="http://schemas.openxmlformats.org/officeDocument/2006/relationships/hyperlink" Target="https://www.cahiers-pedagogiques.com/Faire-l-ecole-a-la-maison-sous-coronavirus" TargetMode="External"/><Relationship Id="rId41" Type="http://schemas.openxmlformats.org/officeDocument/2006/relationships/hyperlink" Target="https://www.facebook.com/245082488993384/posts/1509036845931269/?d=n" TargetMode="External"/><Relationship Id="rId54" Type="http://schemas.openxmlformats.org/officeDocument/2006/relationships/image" Target="media/image4.png"/><Relationship Id="rId62" Type="http://schemas.openxmlformats.org/officeDocument/2006/relationships/hyperlink" Target="https://www.franceculture.fr/dossiers/nation-apprenante-revisez-avec-france-culture" TargetMode="External"/><Relationship Id="rId70" Type="http://schemas.openxmlformats.org/officeDocument/2006/relationships/hyperlink" Target="http://www.ac-grenoble.fr/ien.paysderomans/wordpress/wp-content/uploads/2020/03/DSDEN-06-Continuit%C3%A9-p%C3%A9dagogique-et-EPS-n%C2%B02.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3422</Words>
  <Characters>18822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Liautard Marina</dc:creator>
  <cp:lastModifiedBy>Liautard Marina</cp:lastModifiedBy>
  <cp:revision>7</cp:revision>
  <dcterms:created xsi:type="dcterms:W3CDTF">2020-03-25T13:44:00Z</dcterms:created>
  <dcterms:modified xsi:type="dcterms:W3CDTF">2020-03-26T06:21:00Z</dcterms:modified>
</cp:coreProperties>
</file>