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10606"/>
      </w:tblGrid>
      <w:tr w:rsidR="007039E6" w:rsidRPr="00841732" w:rsidTr="003C6461">
        <w:trPr>
          <w:jc w:val="center"/>
        </w:trPr>
        <w:tc>
          <w:tcPr>
            <w:tcW w:w="10606" w:type="dxa"/>
            <w:vAlign w:val="center"/>
          </w:tcPr>
          <w:p w:rsidR="007039E6" w:rsidRPr="007877F8" w:rsidRDefault="007039E6" w:rsidP="003C6461">
            <w:pPr>
              <w:pStyle w:val="En-tte"/>
              <w:jc w:val="center"/>
              <w:rPr>
                <w:b/>
                <w:sz w:val="28"/>
                <w:szCs w:val="28"/>
              </w:rPr>
            </w:pPr>
            <w:r w:rsidRPr="007877F8">
              <w:rPr>
                <w:b/>
                <w:sz w:val="28"/>
                <w:szCs w:val="28"/>
              </w:rPr>
              <w:t>Consignes progressives  à destination des élèves</w:t>
            </w:r>
          </w:p>
          <w:p w:rsidR="007039E6" w:rsidRPr="007877F8" w:rsidRDefault="007039E6" w:rsidP="003C6461">
            <w:pPr>
              <w:pStyle w:val="En-tte"/>
              <w:jc w:val="center"/>
              <w:rPr>
                <w:b/>
                <w:sz w:val="28"/>
                <w:szCs w:val="28"/>
              </w:rPr>
            </w:pPr>
            <w:r w:rsidRPr="007877F8">
              <w:rPr>
                <w:b/>
                <w:sz w:val="28"/>
                <w:szCs w:val="28"/>
              </w:rPr>
              <w:t xml:space="preserve"> en fonction : </w:t>
            </w:r>
          </w:p>
          <w:p w:rsidR="007039E6" w:rsidRPr="007877F8" w:rsidRDefault="007039E6" w:rsidP="003C6461">
            <w:pPr>
              <w:pStyle w:val="En-tte"/>
              <w:numPr>
                <w:ilvl w:val="0"/>
                <w:numId w:val="1"/>
              </w:numPr>
              <w:jc w:val="center"/>
              <w:rPr>
                <w:b/>
                <w:sz w:val="28"/>
                <w:szCs w:val="28"/>
              </w:rPr>
            </w:pPr>
            <w:r w:rsidRPr="007877F8">
              <w:rPr>
                <w:b/>
                <w:sz w:val="28"/>
                <w:szCs w:val="28"/>
              </w:rPr>
              <w:t>des fondamentaux de l’activité</w:t>
            </w:r>
          </w:p>
          <w:p w:rsidR="007039E6" w:rsidRPr="007877F8" w:rsidRDefault="007039E6" w:rsidP="003C6461">
            <w:pPr>
              <w:pStyle w:val="En-tte"/>
              <w:numPr>
                <w:ilvl w:val="0"/>
                <w:numId w:val="1"/>
              </w:numPr>
              <w:jc w:val="center"/>
              <w:rPr>
                <w:b/>
                <w:sz w:val="28"/>
                <w:szCs w:val="28"/>
              </w:rPr>
            </w:pPr>
            <w:r w:rsidRPr="007877F8">
              <w:rPr>
                <w:b/>
                <w:sz w:val="28"/>
                <w:szCs w:val="28"/>
              </w:rPr>
              <w:t>du niveau de pratique  des élèves</w:t>
            </w:r>
          </w:p>
          <w:p w:rsidR="007039E6" w:rsidRPr="00841732" w:rsidRDefault="007039E6" w:rsidP="003C6461">
            <w:pPr>
              <w:pStyle w:val="En-tte"/>
              <w:numPr>
                <w:ilvl w:val="0"/>
                <w:numId w:val="1"/>
              </w:numPr>
              <w:jc w:val="center"/>
              <w:rPr>
                <w:b/>
                <w:sz w:val="28"/>
                <w:szCs w:val="28"/>
              </w:rPr>
            </w:pPr>
            <w:r w:rsidRPr="007877F8">
              <w:rPr>
                <w:b/>
                <w:sz w:val="28"/>
                <w:szCs w:val="28"/>
              </w:rPr>
              <w:t>des  différentes zones de l’aménagement de bassin n°1</w:t>
            </w:r>
          </w:p>
        </w:tc>
      </w:tr>
    </w:tbl>
    <w:p w:rsidR="005E2AB8" w:rsidRPr="00F311A5" w:rsidRDefault="005E2AB8">
      <w:pPr>
        <w:rPr>
          <w:sz w:val="16"/>
          <w:szCs w:val="16"/>
        </w:rPr>
      </w:pPr>
    </w:p>
    <w:p w:rsidR="007039E6" w:rsidRDefault="007039E6"/>
    <w:tbl>
      <w:tblPr>
        <w:tblStyle w:val="Grilledutableau"/>
        <w:tblpPr w:leftFromText="141" w:rightFromText="141" w:vertAnchor="text" w:tblpY="-44"/>
        <w:tblW w:w="0" w:type="auto"/>
        <w:tblLook w:val="04A0" w:firstRow="1" w:lastRow="0" w:firstColumn="1" w:lastColumn="0" w:noHBand="0" w:noVBand="1"/>
      </w:tblPr>
      <w:tblGrid>
        <w:gridCol w:w="1275"/>
        <w:gridCol w:w="4633"/>
        <w:gridCol w:w="4774"/>
      </w:tblGrid>
      <w:tr w:rsidR="001B3E80" w:rsidTr="003C6461">
        <w:tc>
          <w:tcPr>
            <w:tcW w:w="1101" w:type="dxa"/>
          </w:tcPr>
          <w:p w:rsidR="001B3E80" w:rsidRDefault="001B3E80" w:rsidP="003C6461"/>
        </w:tc>
        <w:tc>
          <w:tcPr>
            <w:tcW w:w="4677" w:type="dxa"/>
            <w:shd w:val="clear" w:color="auto" w:fill="auto"/>
          </w:tcPr>
          <w:p w:rsidR="001B3E80" w:rsidRDefault="001B3E80" w:rsidP="003C6461">
            <w:pPr>
              <w:jc w:val="center"/>
              <w:rPr>
                <w:b/>
                <w:sz w:val="28"/>
                <w:szCs w:val="28"/>
              </w:rPr>
            </w:pPr>
            <w:r>
              <w:rPr>
                <w:b/>
                <w:sz w:val="28"/>
                <w:szCs w:val="28"/>
              </w:rPr>
              <w:t>A</w:t>
            </w:r>
            <w:r w:rsidRPr="00452D49">
              <w:rPr>
                <w:b/>
                <w:sz w:val="28"/>
                <w:szCs w:val="28"/>
              </w:rPr>
              <w:t>ménagement</w:t>
            </w:r>
            <w:r>
              <w:rPr>
                <w:b/>
                <w:sz w:val="28"/>
                <w:szCs w:val="28"/>
              </w:rPr>
              <w:t xml:space="preserve"> du bassin </w:t>
            </w:r>
            <w:r w:rsidRPr="00452D49">
              <w:rPr>
                <w:b/>
                <w:sz w:val="28"/>
                <w:szCs w:val="28"/>
              </w:rPr>
              <w:t xml:space="preserve"> 1</w:t>
            </w:r>
            <w:r>
              <w:rPr>
                <w:b/>
                <w:sz w:val="28"/>
                <w:szCs w:val="28"/>
              </w:rPr>
              <w:t xml:space="preserve"> – Zone 1</w:t>
            </w:r>
          </w:p>
          <w:p w:rsidR="001B3E80" w:rsidRDefault="001B3E80" w:rsidP="003C6461">
            <w:pPr>
              <w:jc w:val="center"/>
              <w:rPr>
                <w:b/>
                <w:sz w:val="28"/>
                <w:szCs w:val="28"/>
              </w:rPr>
            </w:pPr>
            <w:r>
              <w:rPr>
                <w:b/>
                <w:sz w:val="28"/>
                <w:szCs w:val="28"/>
              </w:rPr>
              <w:t>Séances 3 et 4</w:t>
            </w:r>
          </w:p>
          <w:p w:rsidR="001B3E80" w:rsidRPr="00452D49" w:rsidRDefault="001B3E80" w:rsidP="003C6461">
            <w:pPr>
              <w:jc w:val="center"/>
              <w:rPr>
                <w:b/>
                <w:sz w:val="28"/>
                <w:szCs w:val="28"/>
              </w:rPr>
            </w:pPr>
            <w:r>
              <w:rPr>
                <w:b/>
                <w:sz w:val="28"/>
                <w:szCs w:val="28"/>
              </w:rPr>
              <w:t xml:space="preserve">Petite profondeur </w:t>
            </w:r>
          </w:p>
        </w:tc>
        <w:tc>
          <w:tcPr>
            <w:tcW w:w="4820" w:type="dxa"/>
            <w:shd w:val="clear" w:color="auto" w:fill="auto"/>
          </w:tcPr>
          <w:p w:rsidR="001B3E80" w:rsidRDefault="001B3E80" w:rsidP="003C6461">
            <w:pPr>
              <w:jc w:val="center"/>
              <w:rPr>
                <w:b/>
                <w:sz w:val="28"/>
                <w:szCs w:val="28"/>
              </w:rPr>
            </w:pPr>
            <w:r>
              <w:rPr>
                <w:b/>
                <w:sz w:val="28"/>
                <w:szCs w:val="28"/>
              </w:rPr>
              <w:t>A</w:t>
            </w:r>
            <w:r w:rsidRPr="00452D49">
              <w:rPr>
                <w:b/>
                <w:sz w:val="28"/>
                <w:szCs w:val="28"/>
              </w:rPr>
              <w:t>ménagement</w:t>
            </w:r>
            <w:r>
              <w:rPr>
                <w:b/>
                <w:sz w:val="28"/>
                <w:szCs w:val="28"/>
              </w:rPr>
              <w:t xml:space="preserve"> du bassin </w:t>
            </w:r>
            <w:r w:rsidRPr="00452D49">
              <w:rPr>
                <w:b/>
                <w:sz w:val="28"/>
                <w:szCs w:val="28"/>
              </w:rPr>
              <w:t xml:space="preserve"> 1</w:t>
            </w:r>
            <w:r>
              <w:rPr>
                <w:b/>
                <w:sz w:val="28"/>
                <w:szCs w:val="28"/>
              </w:rPr>
              <w:t xml:space="preserve"> – Zone 2</w:t>
            </w:r>
          </w:p>
          <w:p w:rsidR="001B3E80" w:rsidRDefault="001B3E80" w:rsidP="003C6461">
            <w:pPr>
              <w:jc w:val="center"/>
              <w:rPr>
                <w:b/>
                <w:sz w:val="28"/>
                <w:szCs w:val="28"/>
              </w:rPr>
            </w:pPr>
            <w:r>
              <w:rPr>
                <w:b/>
                <w:sz w:val="28"/>
                <w:szCs w:val="28"/>
              </w:rPr>
              <w:t>Séances 3 et 4</w:t>
            </w:r>
          </w:p>
          <w:p w:rsidR="001B3E80" w:rsidRPr="00452D49" w:rsidRDefault="001B3E80" w:rsidP="003C6461">
            <w:pPr>
              <w:jc w:val="center"/>
              <w:rPr>
                <w:b/>
                <w:sz w:val="28"/>
                <w:szCs w:val="28"/>
              </w:rPr>
            </w:pPr>
            <w:r>
              <w:rPr>
                <w:b/>
                <w:sz w:val="28"/>
                <w:szCs w:val="28"/>
              </w:rPr>
              <w:t>Moyenne profondeur</w:t>
            </w:r>
          </w:p>
        </w:tc>
      </w:tr>
      <w:tr w:rsidR="001B3E80" w:rsidTr="003C6461">
        <w:trPr>
          <w:cantSplit/>
          <w:trHeight w:val="2211"/>
        </w:trPr>
        <w:tc>
          <w:tcPr>
            <w:tcW w:w="1101" w:type="dxa"/>
            <w:shd w:val="clear" w:color="auto" w:fill="00B0F0"/>
            <w:textDirection w:val="btLr"/>
            <w:vAlign w:val="center"/>
          </w:tcPr>
          <w:p w:rsidR="001B3E80" w:rsidRDefault="001B3E80" w:rsidP="003C6461">
            <w:pPr>
              <w:ind w:left="113" w:right="113"/>
              <w:jc w:val="center"/>
              <w:rPr>
                <w:b/>
                <w:sz w:val="28"/>
                <w:szCs w:val="28"/>
              </w:rPr>
            </w:pPr>
            <w:r>
              <w:rPr>
                <w:b/>
                <w:sz w:val="28"/>
                <w:szCs w:val="28"/>
              </w:rPr>
              <w:t xml:space="preserve"> </w:t>
            </w:r>
          </w:p>
          <w:p w:rsidR="001B3E80" w:rsidRDefault="001B3E80" w:rsidP="003C6461">
            <w:pPr>
              <w:ind w:left="113" w:right="113"/>
              <w:jc w:val="center"/>
              <w:rPr>
                <w:b/>
                <w:sz w:val="28"/>
                <w:szCs w:val="28"/>
              </w:rPr>
            </w:pPr>
            <w:r w:rsidRPr="00002B8E">
              <w:rPr>
                <w:b/>
                <w:sz w:val="28"/>
                <w:szCs w:val="28"/>
              </w:rPr>
              <w:t>Entée dans l’eau</w:t>
            </w:r>
            <w:r>
              <w:rPr>
                <w:b/>
                <w:sz w:val="28"/>
                <w:szCs w:val="28"/>
              </w:rPr>
              <w:t xml:space="preserve"> et</w:t>
            </w:r>
          </w:p>
          <w:p w:rsidR="001B3E80" w:rsidRPr="00002B8E" w:rsidRDefault="001B3E80" w:rsidP="003C6461">
            <w:pPr>
              <w:ind w:left="113" w:right="113"/>
              <w:jc w:val="center"/>
              <w:rPr>
                <w:sz w:val="28"/>
                <w:szCs w:val="28"/>
              </w:rPr>
            </w:pPr>
            <w:r>
              <w:rPr>
                <w:b/>
                <w:sz w:val="28"/>
                <w:szCs w:val="28"/>
              </w:rPr>
              <w:t>Déplacement</w:t>
            </w:r>
            <w:r>
              <w:rPr>
                <w:b/>
                <w:color w:val="FF0000"/>
                <w:sz w:val="24"/>
                <w:szCs w:val="24"/>
              </w:rPr>
              <w:t xml:space="preserve"> saute ou p</w:t>
            </w:r>
          </w:p>
        </w:tc>
        <w:tc>
          <w:tcPr>
            <w:tcW w:w="4677" w:type="dxa"/>
          </w:tcPr>
          <w:p w:rsidR="001B3E80" w:rsidRDefault="001B3E80" w:rsidP="001B3E80">
            <w:pPr>
              <w:pStyle w:val="Paragraphedeliste"/>
              <w:numPr>
                <w:ilvl w:val="0"/>
                <w:numId w:val="8"/>
              </w:numPr>
            </w:pPr>
            <w:r>
              <w:t>J’entre dans l’eau en glissant sur le toboggan  sur le ventre puis  sur le dos et je me déplace par la seule action de mes jambes, des bras, les deux ensemble avec  frite, planche ou sans aide.</w:t>
            </w:r>
          </w:p>
          <w:p w:rsidR="001B3E80" w:rsidRDefault="001B3E80" w:rsidP="003C6461">
            <w:pPr>
              <w:pStyle w:val="Paragraphedeliste"/>
              <w:ind w:left="360"/>
            </w:pPr>
          </w:p>
        </w:tc>
        <w:tc>
          <w:tcPr>
            <w:tcW w:w="4820" w:type="dxa"/>
            <w:shd w:val="clear" w:color="auto" w:fill="FFFFFF" w:themeFill="background1"/>
          </w:tcPr>
          <w:p w:rsidR="001B3E80" w:rsidRDefault="001B3E80" w:rsidP="001B3E80">
            <w:pPr>
              <w:pStyle w:val="Paragraphedeliste"/>
              <w:numPr>
                <w:ilvl w:val="0"/>
                <w:numId w:val="8"/>
              </w:numPr>
            </w:pPr>
            <w:r>
              <w:t>Je saute du bord, je me déplace en direction du bord opposé avec la planche dans le prolongement du corps, en battant des jambes, sur le ventre, puis sur le dos.</w:t>
            </w:r>
          </w:p>
          <w:p w:rsidR="001B3E80" w:rsidRDefault="001B3E80" w:rsidP="001B3E80">
            <w:pPr>
              <w:pStyle w:val="Paragraphedeliste"/>
              <w:numPr>
                <w:ilvl w:val="0"/>
                <w:numId w:val="8"/>
              </w:numPr>
            </w:pPr>
            <w:r w:rsidRPr="00E975EA">
              <w:t xml:space="preserve">Je saute du bord, je me déplace en direction du bord opposé </w:t>
            </w:r>
            <w:r>
              <w:t>en équilibre sur la planche, je me sers des bras pour avancer, l’un après l’autre, les deux en même temps.</w:t>
            </w:r>
          </w:p>
        </w:tc>
      </w:tr>
      <w:tr w:rsidR="001B3E80" w:rsidTr="003C6461">
        <w:trPr>
          <w:cantSplit/>
          <w:trHeight w:val="5526"/>
        </w:trPr>
        <w:tc>
          <w:tcPr>
            <w:tcW w:w="1101" w:type="dxa"/>
            <w:shd w:val="clear" w:color="auto" w:fill="00B0F0"/>
            <w:textDirection w:val="btLr"/>
            <w:vAlign w:val="center"/>
          </w:tcPr>
          <w:p w:rsidR="001B3E80" w:rsidRDefault="001B3E80" w:rsidP="003C6461">
            <w:pPr>
              <w:ind w:left="113" w:right="113"/>
              <w:jc w:val="center"/>
              <w:rPr>
                <w:b/>
                <w:sz w:val="28"/>
                <w:szCs w:val="28"/>
              </w:rPr>
            </w:pPr>
            <w:r w:rsidRPr="00002B8E">
              <w:rPr>
                <w:b/>
                <w:sz w:val="28"/>
                <w:szCs w:val="28"/>
              </w:rPr>
              <w:t>Immersion</w:t>
            </w:r>
          </w:p>
          <w:p w:rsidR="001B3E80" w:rsidRDefault="001B3E80" w:rsidP="003C6461">
            <w:pPr>
              <w:ind w:left="113" w:right="113"/>
              <w:jc w:val="center"/>
              <w:rPr>
                <w:b/>
                <w:sz w:val="24"/>
                <w:szCs w:val="24"/>
              </w:rPr>
            </w:pPr>
          </w:p>
        </w:tc>
        <w:tc>
          <w:tcPr>
            <w:tcW w:w="4677" w:type="dxa"/>
          </w:tcPr>
          <w:p w:rsidR="001B3E80" w:rsidRDefault="001B3E80" w:rsidP="001B3E80">
            <w:pPr>
              <w:pStyle w:val="Paragraphedeliste"/>
              <w:numPr>
                <w:ilvl w:val="0"/>
                <w:numId w:val="2"/>
              </w:numPr>
            </w:pPr>
            <w:r w:rsidRPr="00E76CA6">
              <w:t xml:space="preserve">Je </w:t>
            </w:r>
            <w:r>
              <w:t xml:space="preserve">traverse la longueur  du bassin en passant dans les </w:t>
            </w:r>
            <w:r w:rsidRPr="00E76CA6">
              <w:t xml:space="preserve"> demi-cerceau</w:t>
            </w:r>
            <w:r>
              <w:t>x</w:t>
            </w:r>
            <w:r w:rsidRPr="00E76CA6">
              <w:t xml:space="preserve"> </w:t>
            </w:r>
            <w:r w:rsidRPr="00715D77">
              <w:t>immergés.</w:t>
            </w:r>
          </w:p>
          <w:p w:rsidR="001B3E80" w:rsidRPr="00715D77" w:rsidRDefault="001B3E80" w:rsidP="001B3E80">
            <w:pPr>
              <w:pStyle w:val="Paragraphedeliste"/>
              <w:numPr>
                <w:ilvl w:val="0"/>
                <w:numId w:val="2"/>
              </w:numPr>
            </w:pPr>
            <w:r>
              <w:t>Je traverse la longueur du bassin en slalomant entre les herbes aquatiques</w:t>
            </w:r>
          </w:p>
          <w:p w:rsidR="001B3E80" w:rsidRPr="007147F3" w:rsidRDefault="001B3E80" w:rsidP="001B3E80">
            <w:pPr>
              <w:pStyle w:val="Paragraphedeliste"/>
              <w:numPr>
                <w:ilvl w:val="0"/>
                <w:numId w:val="2"/>
              </w:numPr>
              <w:rPr>
                <w:highlight w:val="yellow"/>
              </w:rPr>
            </w:pPr>
            <w:r w:rsidRPr="00EE600B">
              <w:t>Je passe entre les jambes d’</w:t>
            </w:r>
            <w:r>
              <w:t>un camarade.</w:t>
            </w:r>
          </w:p>
          <w:p w:rsidR="001B3E80" w:rsidRPr="001C4F13" w:rsidRDefault="001B3E80" w:rsidP="001B3E80">
            <w:pPr>
              <w:pStyle w:val="Paragraphedeliste"/>
              <w:numPr>
                <w:ilvl w:val="0"/>
                <w:numId w:val="2"/>
              </w:numPr>
              <w:rPr>
                <w:highlight w:val="yellow"/>
              </w:rPr>
            </w:pPr>
            <w:r>
              <w:t>Je fais le poirier.</w:t>
            </w:r>
          </w:p>
          <w:p w:rsidR="001B3E80" w:rsidRPr="001C4F13" w:rsidRDefault="001B3E80" w:rsidP="001B3E80">
            <w:pPr>
              <w:pStyle w:val="Paragraphedeliste"/>
              <w:numPr>
                <w:ilvl w:val="0"/>
                <w:numId w:val="2"/>
              </w:numPr>
              <w:rPr>
                <w:highlight w:val="yellow"/>
              </w:rPr>
            </w:pPr>
            <w:r>
              <w:t>Je fais la roulade avant autour de la corde rouge.</w:t>
            </w:r>
          </w:p>
          <w:p w:rsidR="001B3E80" w:rsidRPr="00715D77" w:rsidRDefault="001B3E80" w:rsidP="001B3E80">
            <w:pPr>
              <w:pStyle w:val="Paragraphedeliste"/>
              <w:numPr>
                <w:ilvl w:val="0"/>
                <w:numId w:val="2"/>
              </w:numPr>
              <w:rPr>
                <w:highlight w:val="yellow"/>
              </w:rPr>
            </w:pPr>
            <w:r>
              <w:t>Je fais la roulade avant sans aide.</w:t>
            </w:r>
          </w:p>
        </w:tc>
        <w:tc>
          <w:tcPr>
            <w:tcW w:w="4820" w:type="dxa"/>
          </w:tcPr>
          <w:p w:rsidR="001B3E80" w:rsidRDefault="001B3E80" w:rsidP="001B3E80">
            <w:pPr>
              <w:pStyle w:val="Paragraphedeliste"/>
              <w:numPr>
                <w:ilvl w:val="0"/>
                <w:numId w:val="2"/>
              </w:numPr>
            </w:pPr>
            <w:r>
              <w:t>Je traverse l’aménagement proposé le plus en immersion possible.</w:t>
            </w:r>
          </w:p>
          <w:p w:rsidR="001B3E80" w:rsidRDefault="001B3E80" w:rsidP="001B3E80">
            <w:pPr>
              <w:pStyle w:val="Paragraphedeliste"/>
              <w:numPr>
                <w:ilvl w:val="0"/>
                <w:numId w:val="2"/>
              </w:numPr>
            </w:pPr>
            <w:r>
              <w:t>Je me sers des barreaux  verticaux pour descendre au fond de la cage et ramasser les objets lestés.</w:t>
            </w:r>
          </w:p>
          <w:p w:rsidR="001B3E80" w:rsidRDefault="001B3E80" w:rsidP="001B3E80">
            <w:pPr>
              <w:pStyle w:val="Paragraphedeliste"/>
              <w:numPr>
                <w:ilvl w:val="0"/>
                <w:numId w:val="2"/>
              </w:numPr>
            </w:pPr>
            <w:r>
              <w:t>Je me sers  des barreaux verticaux pour descendre au fond de la cage et s’asseoir au fond en soufflant dans l’eau.</w:t>
            </w:r>
          </w:p>
          <w:p w:rsidR="001B3E80" w:rsidRDefault="001B3E80" w:rsidP="001B3E80">
            <w:pPr>
              <w:pStyle w:val="Paragraphedeliste"/>
              <w:numPr>
                <w:ilvl w:val="0"/>
                <w:numId w:val="2"/>
              </w:numPr>
            </w:pPr>
            <w:r>
              <w:t>Je saute pour toucher le fond (façon bouteille et je me laisse remonter passivement façon boule.</w:t>
            </w:r>
          </w:p>
          <w:p w:rsidR="001B3E80" w:rsidRDefault="001B3E80" w:rsidP="001B3E80">
            <w:pPr>
              <w:pStyle w:val="Paragraphedeliste"/>
              <w:numPr>
                <w:ilvl w:val="0"/>
                <w:numId w:val="2"/>
              </w:numPr>
            </w:pPr>
            <w:r>
              <w:t>Dans l’eau, je souffle pour aller m’assoir au fond de l’eau.</w:t>
            </w:r>
          </w:p>
          <w:p w:rsidR="001B3E80" w:rsidRDefault="001B3E80" w:rsidP="001B3E80">
            <w:pPr>
              <w:pStyle w:val="Paragraphedeliste"/>
              <w:numPr>
                <w:ilvl w:val="0"/>
                <w:numId w:val="2"/>
              </w:numPr>
            </w:pPr>
            <w:r>
              <w:t>Dans l’eau, je vais chercher un objet au fond en m’aidant du mur, sans aide, je déplace au fond de l’eau.</w:t>
            </w:r>
            <w:r w:rsidRPr="00715D77">
              <w:t xml:space="preserve"> </w:t>
            </w:r>
          </w:p>
          <w:p w:rsidR="001B3E80" w:rsidRDefault="001B3E80" w:rsidP="001B3E80">
            <w:pPr>
              <w:pStyle w:val="Paragraphedeliste"/>
              <w:numPr>
                <w:ilvl w:val="0"/>
                <w:numId w:val="2"/>
              </w:numPr>
            </w:pPr>
            <w:r w:rsidRPr="00715D77">
              <w:t xml:space="preserve">Coulée ventrale : Je pousse contre le mur pour passer sous </w:t>
            </w:r>
            <w:r>
              <w:t>une frite, j</w:t>
            </w:r>
            <w:r w:rsidRPr="00715D77">
              <w:t>e pousse  pour aller le plus loin possible sans mouvement supplémentaire</w:t>
            </w:r>
          </w:p>
          <w:p w:rsidR="001B3E80" w:rsidRDefault="001B3E80" w:rsidP="001B3E80">
            <w:pPr>
              <w:pStyle w:val="Paragraphedeliste"/>
              <w:numPr>
                <w:ilvl w:val="0"/>
                <w:numId w:val="2"/>
              </w:numPr>
            </w:pPr>
            <w:r>
              <w:t>Coulée dorsale : pieds groupés au mur, j’amène mes fesses contre le mur, je bascule en arrière, je lâche les mains, je place les bras le long du corps et je pousse.</w:t>
            </w:r>
          </w:p>
          <w:p w:rsidR="001B3E80" w:rsidRDefault="001B3E80" w:rsidP="001B3E80">
            <w:pPr>
              <w:pStyle w:val="Paragraphedeliste"/>
              <w:numPr>
                <w:ilvl w:val="0"/>
                <w:numId w:val="2"/>
              </w:numPr>
            </w:pPr>
            <w:r>
              <w:t>Idem mais bras tendus en arrière</w:t>
            </w:r>
          </w:p>
          <w:p w:rsidR="001B3E80" w:rsidRDefault="001B3E80" w:rsidP="001B3E80">
            <w:pPr>
              <w:pStyle w:val="Paragraphedeliste"/>
              <w:numPr>
                <w:ilvl w:val="0"/>
                <w:numId w:val="2"/>
              </w:numPr>
            </w:pPr>
            <w:r>
              <w:t>Je m’immerge et je me déplace et je  ressors dans le couloir limité par les cordes rouges, je ressors au-delà d’un des tapis.</w:t>
            </w:r>
          </w:p>
        </w:tc>
      </w:tr>
      <w:tr w:rsidR="001B3E80" w:rsidTr="003C6461">
        <w:trPr>
          <w:cantSplit/>
          <w:trHeight w:val="3688"/>
        </w:trPr>
        <w:tc>
          <w:tcPr>
            <w:tcW w:w="1101" w:type="dxa"/>
            <w:shd w:val="clear" w:color="auto" w:fill="00B0F0"/>
            <w:textDirection w:val="btLr"/>
            <w:vAlign w:val="center"/>
          </w:tcPr>
          <w:p w:rsidR="001B3E80" w:rsidRPr="00002B8E" w:rsidRDefault="001B3E80" w:rsidP="003C6461">
            <w:pPr>
              <w:ind w:left="113" w:right="113"/>
              <w:jc w:val="center"/>
              <w:rPr>
                <w:b/>
                <w:sz w:val="28"/>
                <w:szCs w:val="28"/>
              </w:rPr>
            </w:pPr>
            <w:r w:rsidRPr="00002B8E">
              <w:rPr>
                <w:b/>
                <w:sz w:val="28"/>
                <w:szCs w:val="28"/>
              </w:rPr>
              <w:lastRenderedPageBreak/>
              <w:t>Equilibre</w:t>
            </w:r>
          </w:p>
          <w:p w:rsidR="001B3E80" w:rsidRPr="00002B8E" w:rsidRDefault="001B3E80" w:rsidP="003C6461">
            <w:pPr>
              <w:ind w:left="113" w:right="113"/>
              <w:jc w:val="center"/>
              <w:rPr>
                <w:b/>
                <w:sz w:val="28"/>
                <w:szCs w:val="28"/>
              </w:rPr>
            </w:pPr>
          </w:p>
        </w:tc>
        <w:tc>
          <w:tcPr>
            <w:tcW w:w="4677" w:type="dxa"/>
          </w:tcPr>
          <w:p w:rsidR="001B3E80" w:rsidRDefault="001B3E80" w:rsidP="001B3E80">
            <w:pPr>
              <w:pStyle w:val="Paragraphedeliste"/>
              <w:numPr>
                <w:ilvl w:val="0"/>
                <w:numId w:val="9"/>
              </w:numPr>
            </w:pPr>
            <w:r>
              <w:t>Je recherche  un équilibre ventral  puis dorsal en variant la position des jambes et des bras.</w:t>
            </w:r>
          </w:p>
          <w:p w:rsidR="001B3E80" w:rsidRDefault="001B3E80" w:rsidP="001B3E80">
            <w:pPr>
              <w:pStyle w:val="Paragraphedeliste"/>
              <w:numPr>
                <w:ilvl w:val="0"/>
                <w:numId w:val="9"/>
              </w:numPr>
            </w:pPr>
            <w:r>
              <w:t>Je me laisse</w:t>
            </w:r>
            <w:r w:rsidRPr="002D5BDA">
              <w:t xml:space="preserve"> tomber du bord </w:t>
            </w:r>
            <w:r>
              <w:t>en avant, en arrière,  je fais l’étoile de mer ventrale puis dorsale sans reprise d’appui</w:t>
            </w:r>
          </w:p>
          <w:p w:rsidR="001B3E80" w:rsidRDefault="001B3E80" w:rsidP="001B3E80">
            <w:pPr>
              <w:pStyle w:val="Paragraphedeliste"/>
              <w:numPr>
                <w:ilvl w:val="0"/>
                <w:numId w:val="9"/>
              </w:numPr>
            </w:pPr>
            <w:r>
              <w:t>Je fais la méduse (menton-poitrine, mains autours des genoux)</w:t>
            </w:r>
          </w:p>
          <w:p w:rsidR="001B3E80" w:rsidRDefault="001B3E80" w:rsidP="001B3E80">
            <w:pPr>
              <w:pStyle w:val="Paragraphedeliste"/>
              <w:numPr>
                <w:ilvl w:val="0"/>
                <w:numId w:val="9"/>
              </w:numPr>
            </w:pPr>
            <w:r>
              <w:t>J’enchaine l’étoile et la méduse</w:t>
            </w:r>
          </w:p>
          <w:p w:rsidR="001B3E80" w:rsidRDefault="001B3E80" w:rsidP="001B3E80">
            <w:pPr>
              <w:pStyle w:val="Paragraphedeliste"/>
              <w:numPr>
                <w:ilvl w:val="0"/>
                <w:numId w:val="9"/>
              </w:numPr>
            </w:pPr>
            <w:r>
              <w:t>Je passe d’un équilibre dorsal à un équilibre ventral</w:t>
            </w:r>
          </w:p>
          <w:p w:rsidR="001B3E80" w:rsidRPr="00641661" w:rsidRDefault="001B3E80" w:rsidP="001B3E80">
            <w:pPr>
              <w:pStyle w:val="Paragraphedeliste"/>
              <w:numPr>
                <w:ilvl w:val="0"/>
                <w:numId w:val="9"/>
              </w:numPr>
              <w:rPr>
                <w:highlight w:val="yellow"/>
              </w:rPr>
            </w:pPr>
            <w:r>
              <w:t>Pieds au mur, je pousse pour me laisser glisser le plus longtemps possible (torpille, fusée)</w:t>
            </w:r>
          </w:p>
        </w:tc>
        <w:tc>
          <w:tcPr>
            <w:tcW w:w="4820" w:type="dxa"/>
          </w:tcPr>
          <w:p w:rsidR="001B3E80" w:rsidRDefault="001B3E80" w:rsidP="001B3E80">
            <w:pPr>
              <w:pStyle w:val="Paragraphedeliste"/>
              <w:numPr>
                <w:ilvl w:val="0"/>
                <w:numId w:val="2"/>
              </w:numPr>
            </w:pPr>
            <w:r>
              <w:t>Idem en moyenne profondeur</w:t>
            </w:r>
          </w:p>
        </w:tc>
      </w:tr>
      <w:tr w:rsidR="001B3E80" w:rsidTr="003C6461">
        <w:trPr>
          <w:cantSplit/>
          <w:trHeight w:val="1658"/>
        </w:trPr>
        <w:tc>
          <w:tcPr>
            <w:tcW w:w="1101" w:type="dxa"/>
            <w:shd w:val="clear" w:color="auto" w:fill="00B0F0"/>
            <w:textDirection w:val="btLr"/>
            <w:vAlign w:val="center"/>
          </w:tcPr>
          <w:p w:rsidR="001B3E80" w:rsidRPr="00002B8E" w:rsidRDefault="001B3E80" w:rsidP="003C6461">
            <w:pPr>
              <w:ind w:left="113" w:right="113"/>
              <w:jc w:val="center"/>
              <w:rPr>
                <w:b/>
                <w:sz w:val="28"/>
                <w:szCs w:val="28"/>
              </w:rPr>
            </w:pPr>
            <w:r w:rsidRPr="00002B8E">
              <w:rPr>
                <w:b/>
                <w:sz w:val="28"/>
                <w:szCs w:val="28"/>
              </w:rPr>
              <w:t>Respiration</w:t>
            </w:r>
          </w:p>
        </w:tc>
        <w:tc>
          <w:tcPr>
            <w:tcW w:w="4677" w:type="dxa"/>
          </w:tcPr>
          <w:p w:rsidR="001B3E80" w:rsidRDefault="001B3E80" w:rsidP="001B3E80">
            <w:pPr>
              <w:pStyle w:val="Paragraphedeliste"/>
              <w:numPr>
                <w:ilvl w:val="0"/>
                <w:numId w:val="2"/>
              </w:numPr>
            </w:pPr>
            <w:r>
              <w:t>Dans les activités d’entrée dans l’eau, de déplacement et d’équilibre, j’adapte ma respiration (passage dans les cerceaux, slalom entre les herbes aquatiques, étoile de mer, …)</w:t>
            </w:r>
          </w:p>
        </w:tc>
        <w:tc>
          <w:tcPr>
            <w:tcW w:w="4820" w:type="dxa"/>
          </w:tcPr>
          <w:p w:rsidR="001B3E80" w:rsidRDefault="001B3E80" w:rsidP="001B3E80">
            <w:pPr>
              <w:pStyle w:val="Paragraphedeliste"/>
              <w:numPr>
                <w:ilvl w:val="0"/>
                <w:numId w:val="2"/>
              </w:numPr>
            </w:pPr>
            <w:r>
              <w:t>J’adapte ma respiration à la  traverser de l’aménagement, je souffle lorsque je suis immergé par le nez, par la bouche, en alternant.</w:t>
            </w:r>
          </w:p>
          <w:p w:rsidR="001B3E80" w:rsidRDefault="001B3E80" w:rsidP="001B3E80">
            <w:pPr>
              <w:pStyle w:val="Paragraphedeliste"/>
              <w:numPr>
                <w:ilvl w:val="0"/>
                <w:numId w:val="2"/>
              </w:numPr>
            </w:pPr>
            <w:r>
              <w:t>Je me  déplace entre les deux cordes rouges par la seule action des bras, je souffle par le nez et la bouche le plus longtemps possible.</w:t>
            </w:r>
          </w:p>
        </w:tc>
      </w:tr>
    </w:tbl>
    <w:p w:rsidR="007039E6" w:rsidRDefault="007039E6"/>
    <w:tbl>
      <w:tblPr>
        <w:tblStyle w:val="Grilledutableau21"/>
        <w:tblW w:w="0" w:type="auto"/>
        <w:tblLook w:val="04A0" w:firstRow="1" w:lastRow="0" w:firstColumn="1" w:lastColumn="0" w:noHBand="0" w:noVBand="1"/>
      </w:tblPr>
      <w:tblGrid>
        <w:gridCol w:w="1430"/>
        <w:gridCol w:w="4487"/>
        <w:gridCol w:w="4765"/>
      </w:tblGrid>
      <w:tr w:rsidR="001B3E80" w:rsidRPr="00C216C5" w:rsidTr="003C6461">
        <w:tc>
          <w:tcPr>
            <w:tcW w:w="1430" w:type="dxa"/>
          </w:tcPr>
          <w:p w:rsidR="001B3E80" w:rsidRPr="00C216C5" w:rsidRDefault="001B3E80" w:rsidP="003C6461">
            <w:pPr>
              <w:spacing w:line="276" w:lineRule="auto"/>
            </w:pPr>
          </w:p>
        </w:tc>
        <w:tc>
          <w:tcPr>
            <w:tcW w:w="4487" w:type="dxa"/>
            <w:shd w:val="clear" w:color="auto" w:fill="auto"/>
          </w:tcPr>
          <w:p w:rsidR="001B3E80" w:rsidRDefault="001B3E80" w:rsidP="003C6461">
            <w:pPr>
              <w:jc w:val="center"/>
              <w:rPr>
                <w:b/>
                <w:sz w:val="28"/>
                <w:szCs w:val="28"/>
              </w:rPr>
            </w:pPr>
            <w:r>
              <w:rPr>
                <w:b/>
                <w:sz w:val="28"/>
                <w:szCs w:val="28"/>
              </w:rPr>
              <w:t>A</w:t>
            </w:r>
            <w:r w:rsidRPr="00452D49">
              <w:rPr>
                <w:b/>
                <w:sz w:val="28"/>
                <w:szCs w:val="28"/>
              </w:rPr>
              <w:t>ménagement</w:t>
            </w:r>
            <w:r>
              <w:rPr>
                <w:b/>
                <w:sz w:val="28"/>
                <w:szCs w:val="28"/>
              </w:rPr>
              <w:t xml:space="preserve"> du bassin </w:t>
            </w:r>
            <w:r w:rsidRPr="00452D49">
              <w:rPr>
                <w:b/>
                <w:sz w:val="28"/>
                <w:szCs w:val="28"/>
              </w:rPr>
              <w:t xml:space="preserve"> 1</w:t>
            </w:r>
            <w:r>
              <w:rPr>
                <w:b/>
                <w:sz w:val="28"/>
                <w:szCs w:val="28"/>
              </w:rPr>
              <w:t xml:space="preserve"> – Zone 3</w:t>
            </w:r>
          </w:p>
          <w:p w:rsidR="001B3E80" w:rsidRPr="00C216C5" w:rsidRDefault="001B3E80" w:rsidP="003C6461">
            <w:pPr>
              <w:spacing w:line="276" w:lineRule="auto"/>
              <w:jc w:val="center"/>
              <w:rPr>
                <w:b/>
                <w:sz w:val="28"/>
                <w:szCs w:val="28"/>
              </w:rPr>
            </w:pPr>
            <w:r w:rsidRPr="00C216C5">
              <w:rPr>
                <w:b/>
                <w:sz w:val="28"/>
                <w:szCs w:val="28"/>
              </w:rPr>
              <w:t>Séances 3 et 4</w:t>
            </w:r>
          </w:p>
          <w:p w:rsidR="001B3E80" w:rsidRPr="00C216C5" w:rsidRDefault="001B3E80" w:rsidP="003C6461">
            <w:pPr>
              <w:spacing w:line="276" w:lineRule="auto"/>
              <w:jc w:val="center"/>
              <w:rPr>
                <w:b/>
                <w:sz w:val="28"/>
                <w:szCs w:val="28"/>
              </w:rPr>
            </w:pPr>
            <w:r w:rsidRPr="00C216C5">
              <w:rPr>
                <w:b/>
                <w:sz w:val="28"/>
                <w:szCs w:val="28"/>
              </w:rPr>
              <w:t xml:space="preserve">Grande  profondeur </w:t>
            </w:r>
          </w:p>
        </w:tc>
        <w:tc>
          <w:tcPr>
            <w:tcW w:w="4765" w:type="dxa"/>
            <w:shd w:val="clear" w:color="auto" w:fill="auto"/>
          </w:tcPr>
          <w:p w:rsidR="001B3E80" w:rsidRDefault="001B3E80" w:rsidP="003C6461">
            <w:pPr>
              <w:jc w:val="center"/>
              <w:rPr>
                <w:b/>
                <w:sz w:val="28"/>
                <w:szCs w:val="28"/>
              </w:rPr>
            </w:pPr>
            <w:r>
              <w:rPr>
                <w:b/>
                <w:sz w:val="28"/>
                <w:szCs w:val="28"/>
              </w:rPr>
              <w:t>A</w:t>
            </w:r>
            <w:r w:rsidRPr="00452D49">
              <w:rPr>
                <w:b/>
                <w:sz w:val="28"/>
                <w:szCs w:val="28"/>
              </w:rPr>
              <w:t>ménagement</w:t>
            </w:r>
            <w:r>
              <w:rPr>
                <w:b/>
                <w:sz w:val="28"/>
                <w:szCs w:val="28"/>
              </w:rPr>
              <w:t xml:space="preserve"> du bassin </w:t>
            </w:r>
            <w:r w:rsidRPr="00452D49">
              <w:rPr>
                <w:b/>
                <w:sz w:val="28"/>
                <w:szCs w:val="28"/>
              </w:rPr>
              <w:t xml:space="preserve"> 1</w:t>
            </w:r>
            <w:r>
              <w:rPr>
                <w:b/>
                <w:sz w:val="28"/>
                <w:szCs w:val="28"/>
              </w:rPr>
              <w:t xml:space="preserve"> – Zone 4</w:t>
            </w:r>
          </w:p>
          <w:p w:rsidR="001B3E80" w:rsidRPr="00C216C5" w:rsidRDefault="001B3E80" w:rsidP="003C6461">
            <w:pPr>
              <w:spacing w:line="276" w:lineRule="auto"/>
              <w:jc w:val="center"/>
              <w:rPr>
                <w:b/>
                <w:sz w:val="28"/>
                <w:szCs w:val="28"/>
              </w:rPr>
            </w:pPr>
            <w:r w:rsidRPr="00C216C5">
              <w:rPr>
                <w:b/>
                <w:sz w:val="28"/>
                <w:szCs w:val="28"/>
              </w:rPr>
              <w:t>Séances 3 et 4</w:t>
            </w:r>
          </w:p>
          <w:p w:rsidR="001B3E80" w:rsidRPr="00C216C5" w:rsidRDefault="001B3E80" w:rsidP="003C6461">
            <w:pPr>
              <w:spacing w:line="276" w:lineRule="auto"/>
              <w:jc w:val="center"/>
              <w:rPr>
                <w:b/>
                <w:sz w:val="28"/>
                <w:szCs w:val="28"/>
              </w:rPr>
            </w:pPr>
            <w:r w:rsidRPr="00C216C5">
              <w:rPr>
                <w:b/>
                <w:sz w:val="28"/>
                <w:szCs w:val="28"/>
              </w:rPr>
              <w:t>Grande profondeur</w:t>
            </w:r>
          </w:p>
        </w:tc>
      </w:tr>
      <w:tr w:rsidR="001B3E80" w:rsidRPr="00C216C5" w:rsidTr="003C6461">
        <w:trPr>
          <w:cantSplit/>
          <w:trHeight w:val="2148"/>
        </w:trPr>
        <w:tc>
          <w:tcPr>
            <w:tcW w:w="1430" w:type="dxa"/>
            <w:shd w:val="clear" w:color="auto" w:fill="00B0F0"/>
            <w:textDirection w:val="btLr"/>
            <w:vAlign w:val="center"/>
          </w:tcPr>
          <w:p w:rsidR="001B3E80" w:rsidRPr="00C216C5" w:rsidRDefault="001B3E80" w:rsidP="003C6461">
            <w:pPr>
              <w:spacing w:after="200" w:line="276" w:lineRule="auto"/>
              <w:ind w:left="113" w:right="113"/>
              <w:jc w:val="center"/>
              <w:rPr>
                <w:b/>
                <w:sz w:val="28"/>
                <w:szCs w:val="28"/>
              </w:rPr>
            </w:pPr>
            <w:r w:rsidRPr="00C216C5">
              <w:rPr>
                <w:b/>
                <w:sz w:val="28"/>
                <w:szCs w:val="28"/>
              </w:rPr>
              <w:t xml:space="preserve">Entée dans l’eau </w:t>
            </w:r>
          </w:p>
          <w:p w:rsidR="001B3E80" w:rsidRPr="00C216C5" w:rsidRDefault="001B3E80" w:rsidP="003C6461">
            <w:pPr>
              <w:spacing w:after="200" w:line="276" w:lineRule="auto"/>
              <w:ind w:left="113" w:right="113"/>
              <w:jc w:val="center"/>
              <w:rPr>
                <w:sz w:val="28"/>
                <w:szCs w:val="28"/>
              </w:rPr>
            </w:pPr>
            <w:r w:rsidRPr="00C216C5">
              <w:rPr>
                <w:b/>
                <w:sz w:val="28"/>
                <w:szCs w:val="28"/>
              </w:rPr>
              <w:t>Déplacements</w:t>
            </w:r>
          </w:p>
        </w:tc>
        <w:tc>
          <w:tcPr>
            <w:tcW w:w="4487" w:type="dxa"/>
            <w:shd w:val="clear" w:color="auto" w:fill="auto"/>
          </w:tcPr>
          <w:p w:rsidR="001B3E80" w:rsidRPr="00C216C5" w:rsidRDefault="001B3E80" w:rsidP="003C6461">
            <w:pPr>
              <w:spacing w:after="200" w:line="276" w:lineRule="auto"/>
              <w:ind w:left="360"/>
              <w:contextualSpacing/>
              <w:rPr>
                <w:highlight w:val="blue"/>
              </w:rPr>
            </w:pPr>
          </w:p>
          <w:p w:rsidR="001B3E80" w:rsidRPr="00C216C5" w:rsidRDefault="001B3E80" w:rsidP="003C6461">
            <w:pPr>
              <w:spacing w:after="200" w:line="276" w:lineRule="auto"/>
              <w:contextualSpacing/>
              <w:rPr>
                <w:b/>
              </w:rPr>
            </w:pPr>
            <w:r>
              <w:rPr>
                <w:b/>
              </w:rPr>
              <w:t>S</w:t>
            </w:r>
            <w:r w:rsidRPr="00C216C5">
              <w:rPr>
                <w:b/>
              </w:rPr>
              <w:t>ans  matériel d’aide à la flottaison</w:t>
            </w:r>
          </w:p>
          <w:p w:rsidR="001B3E80" w:rsidRPr="00C216C5" w:rsidRDefault="001B3E80" w:rsidP="001B3E80">
            <w:pPr>
              <w:numPr>
                <w:ilvl w:val="0"/>
                <w:numId w:val="3"/>
              </w:numPr>
              <w:spacing w:after="200" w:line="276" w:lineRule="auto"/>
              <w:contextualSpacing/>
            </w:pPr>
            <w:r w:rsidRPr="00C216C5">
              <w:t xml:space="preserve">Je </w:t>
            </w:r>
            <w:r>
              <w:t xml:space="preserve">cours </w:t>
            </w:r>
            <w:r w:rsidRPr="00C216C5">
              <w:t xml:space="preserve">  sur le tapis  jaune puis je plonge je remonte et je me déplace jusqu’à la ligne d’eau et je rejoins le bord sur le ventre, puis sur le dos avec</w:t>
            </w:r>
            <w:r>
              <w:t xml:space="preserve"> les bras dans le prolongement du </w:t>
            </w:r>
            <w:proofErr w:type="gramStart"/>
            <w:r>
              <w:t>corps ,</w:t>
            </w:r>
            <w:proofErr w:type="gramEnd"/>
            <w:r>
              <w:t xml:space="preserve"> en battant des jambes</w:t>
            </w:r>
          </w:p>
          <w:p w:rsidR="001B3E80" w:rsidRPr="00C216C5" w:rsidRDefault="001B3E80" w:rsidP="001B3E80">
            <w:pPr>
              <w:pStyle w:val="Paragraphedeliste"/>
              <w:numPr>
                <w:ilvl w:val="0"/>
                <w:numId w:val="3"/>
              </w:numPr>
            </w:pPr>
            <w:r w:rsidRPr="00C216C5">
              <w:t xml:space="preserve">Je saute ou je plonge du bord et je remonte, puis  je me déplace jusqu’à la ligne d’eau et je rejoins le bord sur le ventre, puis sur le dos avec les bras dans le prolongement du </w:t>
            </w:r>
            <w:proofErr w:type="gramStart"/>
            <w:r w:rsidRPr="00C216C5">
              <w:t>corps ,</w:t>
            </w:r>
            <w:proofErr w:type="gramEnd"/>
            <w:r w:rsidRPr="00C216C5">
              <w:t xml:space="preserve"> en battant des jambes</w:t>
            </w:r>
          </w:p>
          <w:p w:rsidR="001B3E80" w:rsidRPr="00C216C5" w:rsidRDefault="001B3E80" w:rsidP="003C6461">
            <w:pPr>
              <w:spacing w:after="200" w:line="276" w:lineRule="auto"/>
              <w:ind w:left="360"/>
              <w:contextualSpacing/>
            </w:pPr>
          </w:p>
        </w:tc>
        <w:tc>
          <w:tcPr>
            <w:tcW w:w="4765" w:type="dxa"/>
          </w:tcPr>
          <w:p w:rsidR="001B3E80" w:rsidRPr="00C216C5" w:rsidRDefault="001B3E80" w:rsidP="003C6461">
            <w:pPr>
              <w:spacing w:after="200" w:line="276" w:lineRule="auto"/>
              <w:contextualSpacing/>
              <w:rPr>
                <w:b/>
              </w:rPr>
            </w:pPr>
            <w:r>
              <w:rPr>
                <w:b/>
              </w:rPr>
              <w:t xml:space="preserve">A deux </w:t>
            </w:r>
          </w:p>
          <w:p w:rsidR="001B3E80" w:rsidRPr="00AB14CA" w:rsidRDefault="001B3E80" w:rsidP="001B3E80">
            <w:pPr>
              <w:numPr>
                <w:ilvl w:val="0"/>
                <w:numId w:val="5"/>
              </w:numPr>
              <w:spacing w:after="200" w:line="276" w:lineRule="auto"/>
              <w:contextualSpacing/>
              <w:rPr>
                <w:b/>
              </w:rPr>
            </w:pPr>
            <w:r>
              <w:t>Rentrer dans l’eau en sautant du bord ou du  plot, déplacement ventral à deux en utilisant la même frite, bras tendus, battements de jambes.</w:t>
            </w:r>
          </w:p>
          <w:p w:rsidR="001B3E80" w:rsidRPr="00AB14CA" w:rsidRDefault="001B3E80" w:rsidP="001B3E80">
            <w:pPr>
              <w:numPr>
                <w:ilvl w:val="0"/>
                <w:numId w:val="5"/>
              </w:numPr>
              <w:spacing w:after="200" w:line="276" w:lineRule="auto"/>
              <w:contextualSpacing/>
              <w:rPr>
                <w:b/>
              </w:rPr>
            </w:pPr>
            <w:r>
              <w:t>Idem sur le dos.</w:t>
            </w:r>
          </w:p>
          <w:p w:rsidR="001B3E80" w:rsidRPr="00C216C5" w:rsidRDefault="001B3E80" w:rsidP="001B3E80">
            <w:pPr>
              <w:numPr>
                <w:ilvl w:val="0"/>
                <w:numId w:val="5"/>
              </w:numPr>
              <w:spacing w:after="200" w:line="276" w:lineRule="auto"/>
              <w:contextualSpacing/>
              <w:rPr>
                <w:b/>
              </w:rPr>
            </w:pPr>
            <w:r>
              <w:t>Idem mais un sur le dos, l’autre sur le ventre.</w:t>
            </w:r>
          </w:p>
          <w:p w:rsidR="001B3E80" w:rsidRPr="00C216C5" w:rsidRDefault="001B3E80" w:rsidP="003C6461">
            <w:pPr>
              <w:spacing w:after="200" w:line="276" w:lineRule="auto"/>
              <w:ind w:left="643"/>
              <w:contextualSpacing/>
            </w:pPr>
          </w:p>
        </w:tc>
      </w:tr>
      <w:tr w:rsidR="001B3E80" w:rsidRPr="00C216C5" w:rsidTr="003C6461">
        <w:trPr>
          <w:cantSplit/>
          <w:trHeight w:val="2213"/>
        </w:trPr>
        <w:tc>
          <w:tcPr>
            <w:tcW w:w="1430" w:type="dxa"/>
            <w:shd w:val="clear" w:color="auto" w:fill="00B0F0"/>
            <w:textDirection w:val="btLr"/>
            <w:vAlign w:val="center"/>
          </w:tcPr>
          <w:p w:rsidR="001B3E80" w:rsidRPr="00C216C5" w:rsidRDefault="001B3E80" w:rsidP="003C6461">
            <w:pPr>
              <w:spacing w:after="200" w:line="276" w:lineRule="auto"/>
              <w:ind w:left="113" w:right="113"/>
              <w:jc w:val="center"/>
              <w:rPr>
                <w:b/>
                <w:sz w:val="28"/>
                <w:szCs w:val="28"/>
              </w:rPr>
            </w:pPr>
            <w:r w:rsidRPr="00C216C5">
              <w:rPr>
                <w:b/>
                <w:sz w:val="28"/>
                <w:szCs w:val="28"/>
              </w:rPr>
              <w:t>Immersion</w:t>
            </w:r>
          </w:p>
        </w:tc>
        <w:tc>
          <w:tcPr>
            <w:tcW w:w="4487" w:type="dxa"/>
            <w:shd w:val="clear" w:color="auto" w:fill="auto"/>
          </w:tcPr>
          <w:p w:rsidR="001B3E80" w:rsidRPr="00C216C5" w:rsidRDefault="001B3E80" w:rsidP="001B3E80">
            <w:pPr>
              <w:numPr>
                <w:ilvl w:val="0"/>
                <w:numId w:val="10"/>
              </w:numPr>
              <w:spacing w:after="200" w:line="276" w:lineRule="auto"/>
              <w:contextualSpacing/>
            </w:pPr>
            <w:r w:rsidRPr="00C216C5">
              <w:t>Je saute du plot 3, je me laisse remonter, je passe sous le tapis jaune pour rejoindre l’échelle.</w:t>
            </w:r>
          </w:p>
          <w:p w:rsidR="001B3E80" w:rsidRPr="00C216C5" w:rsidRDefault="001B3E80" w:rsidP="001B3E80">
            <w:pPr>
              <w:numPr>
                <w:ilvl w:val="0"/>
                <w:numId w:val="10"/>
              </w:numPr>
              <w:spacing w:after="200" w:line="276" w:lineRule="auto"/>
              <w:contextualSpacing/>
            </w:pPr>
            <w:r w:rsidRPr="00C216C5">
              <w:t>Je fais une coulée ventrale en torpille et  en fusée. Laquelle est la plus efficace ?</w:t>
            </w:r>
          </w:p>
          <w:p w:rsidR="001B3E80" w:rsidRPr="00C216C5" w:rsidRDefault="001B3E80" w:rsidP="003C6461">
            <w:pPr>
              <w:spacing w:after="200" w:line="276" w:lineRule="auto"/>
              <w:ind w:left="360"/>
              <w:contextualSpacing/>
            </w:pPr>
          </w:p>
        </w:tc>
        <w:tc>
          <w:tcPr>
            <w:tcW w:w="4765" w:type="dxa"/>
          </w:tcPr>
          <w:p w:rsidR="001B3E80" w:rsidRDefault="001B3E80" w:rsidP="001B3E80">
            <w:pPr>
              <w:pStyle w:val="Paragraphedeliste"/>
              <w:numPr>
                <w:ilvl w:val="0"/>
                <w:numId w:val="10"/>
              </w:numPr>
            </w:pPr>
            <w:r>
              <w:t>Je saute du plot 1 en allumette et je me laisse remonter en acceptant de me laisser porter par l’eau.</w:t>
            </w:r>
          </w:p>
          <w:p w:rsidR="001B3E80" w:rsidRPr="00C216C5" w:rsidRDefault="001B3E80" w:rsidP="001B3E80">
            <w:pPr>
              <w:pStyle w:val="Paragraphedeliste"/>
              <w:numPr>
                <w:ilvl w:val="0"/>
                <w:numId w:val="10"/>
              </w:numPr>
            </w:pPr>
            <w:r>
              <w:t>Je glisse du toboggan à plat ventre et je nage en immersion jusqu’à la ligne.</w:t>
            </w:r>
          </w:p>
        </w:tc>
      </w:tr>
      <w:tr w:rsidR="001B3E80" w:rsidRPr="00C216C5" w:rsidTr="003C6461">
        <w:trPr>
          <w:cantSplit/>
          <w:trHeight w:val="1602"/>
        </w:trPr>
        <w:tc>
          <w:tcPr>
            <w:tcW w:w="1430" w:type="dxa"/>
            <w:shd w:val="clear" w:color="auto" w:fill="00B0F0"/>
            <w:textDirection w:val="btLr"/>
            <w:vAlign w:val="center"/>
          </w:tcPr>
          <w:p w:rsidR="001B3E80" w:rsidRPr="00C216C5" w:rsidRDefault="001B3E80" w:rsidP="003C6461">
            <w:pPr>
              <w:spacing w:after="200" w:line="276" w:lineRule="auto"/>
              <w:ind w:left="113" w:right="113"/>
              <w:jc w:val="center"/>
              <w:rPr>
                <w:b/>
                <w:sz w:val="28"/>
                <w:szCs w:val="28"/>
              </w:rPr>
            </w:pPr>
            <w:r w:rsidRPr="00C216C5">
              <w:rPr>
                <w:b/>
                <w:sz w:val="28"/>
                <w:szCs w:val="28"/>
              </w:rPr>
              <w:t xml:space="preserve">Equilibre </w:t>
            </w:r>
          </w:p>
        </w:tc>
        <w:tc>
          <w:tcPr>
            <w:tcW w:w="4487" w:type="dxa"/>
            <w:shd w:val="clear" w:color="auto" w:fill="auto"/>
          </w:tcPr>
          <w:p w:rsidR="001B3E80" w:rsidRPr="00C216C5" w:rsidRDefault="001B3E80" w:rsidP="001B3E80">
            <w:pPr>
              <w:numPr>
                <w:ilvl w:val="0"/>
                <w:numId w:val="6"/>
              </w:numPr>
              <w:spacing w:after="200" w:line="276" w:lineRule="auto"/>
              <w:contextualSpacing/>
            </w:pPr>
            <w:r w:rsidRPr="00C216C5">
              <w:t>Je fais l’étoile de mer ventrale puis sans reprise d’appui étoile de mer dorsale.</w:t>
            </w:r>
          </w:p>
          <w:p w:rsidR="001B3E80" w:rsidRPr="00C216C5" w:rsidRDefault="001B3E80" w:rsidP="001B3E80">
            <w:pPr>
              <w:numPr>
                <w:ilvl w:val="0"/>
                <w:numId w:val="6"/>
              </w:numPr>
              <w:spacing w:after="200" w:line="276" w:lineRule="auto"/>
              <w:contextualSpacing/>
            </w:pPr>
            <w:r w:rsidRPr="00C216C5">
              <w:t xml:space="preserve">Faire l’étoile de mer ventrale et dorsale après une </w:t>
            </w:r>
            <w:proofErr w:type="gramStart"/>
            <w:r w:rsidRPr="00C216C5">
              <w:t xml:space="preserve">coulée </w:t>
            </w:r>
            <w:r>
              <w:t>,</w:t>
            </w:r>
            <w:proofErr w:type="gramEnd"/>
            <w:r>
              <w:t xml:space="preserve"> en glissée</w:t>
            </w:r>
          </w:p>
        </w:tc>
        <w:tc>
          <w:tcPr>
            <w:tcW w:w="4765" w:type="dxa"/>
          </w:tcPr>
          <w:p w:rsidR="001B3E80" w:rsidRDefault="001B3E80" w:rsidP="001B3E80">
            <w:pPr>
              <w:numPr>
                <w:ilvl w:val="0"/>
                <w:numId w:val="6"/>
              </w:numPr>
              <w:spacing w:line="276" w:lineRule="auto"/>
              <w:contextualSpacing/>
            </w:pPr>
            <w:r>
              <w:t>Je glisse du toboggan  à plat ventre</w:t>
            </w:r>
            <w:r w:rsidRPr="00C216C5">
              <w:t xml:space="preserve">, </w:t>
            </w:r>
            <w:r>
              <w:t>je me laisse flotter le plus longtemps possible</w:t>
            </w:r>
            <w:r w:rsidRPr="00C216C5">
              <w:t>.</w:t>
            </w:r>
          </w:p>
          <w:p w:rsidR="001B3E80" w:rsidRPr="00AB14CA" w:rsidRDefault="001B3E80" w:rsidP="001B3E80">
            <w:pPr>
              <w:pStyle w:val="Paragraphedeliste"/>
              <w:numPr>
                <w:ilvl w:val="0"/>
                <w:numId w:val="6"/>
              </w:numPr>
            </w:pPr>
            <w:r w:rsidRPr="00AB14CA">
              <w:t xml:space="preserve">Je glisse du toboggan  </w:t>
            </w:r>
            <w:r>
              <w:t>couché sur le dos</w:t>
            </w:r>
            <w:r w:rsidRPr="00AB14CA">
              <w:t>, je me laisse flotter le plus longtemps possible.</w:t>
            </w:r>
          </w:p>
          <w:p w:rsidR="001B3E80" w:rsidRPr="00C216C5" w:rsidRDefault="001B3E80" w:rsidP="001B3E80">
            <w:pPr>
              <w:numPr>
                <w:ilvl w:val="0"/>
                <w:numId w:val="6"/>
              </w:numPr>
              <w:spacing w:line="276" w:lineRule="auto"/>
              <w:contextualSpacing/>
            </w:pPr>
            <w:r w:rsidRPr="00C216C5">
              <w:t>Je saute du plot, je me laisse remonter et je nage jusqu’au tapis rose que je traverse en immersion.</w:t>
            </w:r>
          </w:p>
        </w:tc>
      </w:tr>
      <w:tr w:rsidR="001B3E80" w:rsidRPr="00C216C5" w:rsidTr="003C6461">
        <w:trPr>
          <w:cantSplit/>
          <w:trHeight w:val="2148"/>
        </w:trPr>
        <w:tc>
          <w:tcPr>
            <w:tcW w:w="1430" w:type="dxa"/>
            <w:shd w:val="clear" w:color="auto" w:fill="00B0F0"/>
            <w:textDirection w:val="btLr"/>
            <w:vAlign w:val="center"/>
          </w:tcPr>
          <w:p w:rsidR="001B3E80" w:rsidRPr="00C216C5" w:rsidRDefault="001B3E80" w:rsidP="003C6461">
            <w:pPr>
              <w:spacing w:after="200" w:line="276" w:lineRule="auto"/>
              <w:ind w:left="113" w:right="113"/>
              <w:jc w:val="center"/>
              <w:rPr>
                <w:b/>
                <w:sz w:val="28"/>
                <w:szCs w:val="28"/>
              </w:rPr>
            </w:pPr>
            <w:r w:rsidRPr="00C216C5">
              <w:rPr>
                <w:b/>
                <w:sz w:val="28"/>
                <w:szCs w:val="28"/>
              </w:rPr>
              <w:t>Respiration</w:t>
            </w:r>
          </w:p>
        </w:tc>
        <w:tc>
          <w:tcPr>
            <w:tcW w:w="4487" w:type="dxa"/>
            <w:shd w:val="clear" w:color="auto" w:fill="auto"/>
          </w:tcPr>
          <w:p w:rsidR="001B3E80" w:rsidRPr="00C216C5" w:rsidRDefault="001B3E80" w:rsidP="001B3E80">
            <w:pPr>
              <w:numPr>
                <w:ilvl w:val="0"/>
                <w:numId w:val="7"/>
              </w:numPr>
              <w:spacing w:after="200" w:line="276" w:lineRule="auto"/>
              <w:contextualSpacing/>
            </w:pPr>
            <w:r w:rsidRPr="00C216C5">
              <w:t xml:space="preserve">Je </w:t>
            </w:r>
            <w:r>
              <w:t xml:space="preserve">cours sur le tapis jaune, je souffle en entrant dans l’eau par le nez. Je me déplace jusqu’à la ligne à l’aide des jambes, bras le long du corps, tête immergée. Je souffle par la bouche dans l’eau et je rejoins la ligne d’eau. </w:t>
            </w:r>
          </w:p>
        </w:tc>
        <w:tc>
          <w:tcPr>
            <w:tcW w:w="4765" w:type="dxa"/>
          </w:tcPr>
          <w:p w:rsidR="001B3E80" w:rsidRDefault="001B3E80" w:rsidP="001B3E80">
            <w:pPr>
              <w:numPr>
                <w:ilvl w:val="0"/>
                <w:numId w:val="7"/>
              </w:numPr>
              <w:spacing w:after="200" w:line="276" w:lineRule="auto"/>
              <w:contextualSpacing/>
            </w:pPr>
            <w:r>
              <w:t>Je glisse du toboggan, je me laisse aller au fond, je souffle par la bouche, je me déplace jusqu’à la ligne d’eau en mettant la tête dans l’eau</w:t>
            </w:r>
          </w:p>
          <w:p w:rsidR="001B3E80" w:rsidRPr="00C216C5" w:rsidRDefault="001B3E80" w:rsidP="001B3E80">
            <w:pPr>
              <w:numPr>
                <w:ilvl w:val="0"/>
                <w:numId w:val="7"/>
              </w:numPr>
              <w:spacing w:after="200" w:line="276" w:lineRule="auto"/>
              <w:contextualSpacing/>
            </w:pPr>
            <w:r w:rsidRPr="00C216C5">
              <w:t>Je saute dans l’eau en boule du tapis rose, du bord, du plot, au premier passage, je retiens ma respiration, eu deuxième passage, je souffle un peu, au troisième passage je souffle plus fort. Que se passe-t-il ?</w:t>
            </w:r>
          </w:p>
        </w:tc>
      </w:tr>
    </w:tbl>
    <w:p w:rsidR="00F311A5" w:rsidRDefault="00F311A5">
      <w:bookmarkStart w:id="0" w:name="_GoBack"/>
      <w:bookmarkEnd w:id="0"/>
    </w:p>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sectPr w:rsidR="00F311A5" w:rsidSect="00703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F91"/>
    <w:multiLevelType w:val="hybridMultilevel"/>
    <w:tmpl w:val="587E6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1">
    <w:nsid w:val="1E0B3D0A"/>
    <w:multiLevelType w:val="hybridMultilevel"/>
    <w:tmpl w:val="FEE2B6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2">
    <w:nsid w:val="27F47C54"/>
    <w:multiLevelType w:val="hybridMultilevel"/>
    <w:tmpl w:val="1D187E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E57E3A"/>
    <w:multiLevelType w:val="hybridMultilevel"/>
    <w:tmpl w:val="5A3E80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7226BB"/>
    <w:multiLevelType w:val="hybridMultilevel"/>
    <w:tmpl w:val="D3421F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ED82323"/>
    <w:multiLevelType w:val="hybridMultilevel"/>
    <w:tmpl w:val="3D6821EE"/>
    <w:lvl w:ilvl="0" w:tplc="36D279F4">
      <w:start w:val="1"/>
      <w:numFmt w:val="bullet"/>
      <w:lvlText w:val="-"/>
      <w:lvlJc w:val="left"/>
      <w:pPr>
        <w:ind w:left="791" w:hanging="360"/>
      </w:pPr>
      <w:rPr>
        <w:rFonts w:ascii="SimSun-ExtB" w:eastAsia="SimSun-ExtB" w:hAnsi="SimSun-ExtB" w:hint="eastAsia"/>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6">
    <w:nsid w:val="3FCE7261"/>
    <w:multiLevelType w:val="hybridMultilevel"/>
    <w:tmpl w:val="0706EC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324E68"/>
    <w:multiLevelType w:val="hybridMultilevel"/>
    <w:tmpl w:val="6B40F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EEC04DF"/>
    <w:multiLevelType w:val="hybridMultilevel"/>
    <w:tmpl w:val="82100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7E8510A"/>
    <w:multiLevelType w:val="hybridMultilevel"/>
    <w:tmpl w:val="19B6D0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E6"/>
    <w:rsid w:val="001B3E80"/>
    <w:rsid w:val="003B541C"/>
    <w:rsid w:val="005E2AB8"/>
    <w:rsid w:val="007039E6"/>
    <w:rsid w:val="00913A28"/>
    <w:rsid w:val="00B01587"/>
    <w:rsid w:val="00CB6C1D"/>
    <w:rsid w:val="00F31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B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B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4628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3</cp:revision>
  <dcterms:created xsi:type="dcterms:W3CDTF">2018-03-21T18:31:00Z</dcterms:created>
  <dcterms:modified xsi:type="dcterms:W3CDTF">2018-03-21T18:32:00Z</dcterms:modified>
</cp:coreProperties>
</file>